
<file path=[Content_Types].xml><?xml version="1.0" encoding="utf-8"?>
<Types xmlns="http://schemas.openxmlformats.org/package/2006/content-types">
  <Default Extension="emf" ContentType="image/x-emf"/>
  <Default Extension="pptx" ContentType="application/vnd.openxmlformats-officedocument.presentationml.presentation"/>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3FFE9A" w14:textId="1F7629F4" w:rsidR="00D61E57" w:rsidRPr="00116521" w:rsidRDefault="00D61E57" w:rsidP="00D61E57">
      <w:pPr>
        <w:tabs>
          <w:tab w:val="center" w:pos="4536"/>
          <w:tab w:val="right" w:pos="7938"/>
          <w:tab w:val="right" w:pos="9639"/>
        </w:tabs>
        <w:ind w:right="2"/>
        <w:rPr>
          <w:rFonts w:ascii="Arial" w:hAnsi="Arial" w:cs="Arial"/>
          <w:b/>
          <w:bCs/>
          <w:color w:val="000000" w:themeColor="text1"/>
          <w:sz w:val="28"/>
        </w:rPr>
      </w:pPr>
      <w:r w:rsidRPr="00116521">
        <w:rPr>
          <w:rFonts w:ascii="Arial" w:hAnsi="Arial" w:cs="Arial"/>
          <w:b/>
          <w:bCs/>
          <w:color w:val="000000" w:themeColor="text1"/>
          <w:sz w:val="28"/>
        </w:rPr>
        <w:t>3GPP TSG RAN #10</w:t>
      </w:r>
      <w:r w:rsidR="00955E6B">
        <w:rPr>
          <w:rFonts w:ascii="Arial" w:hAnsi="Arial" w:cs="Arial"/>
          <w:b/>
          <w:bCs/>
          <w:color w:val="000000" w:themeColor="text1"/>
          <w:sz w:val="28"/>
        </w:rPr>
        <w:t>9</w:t>
      </w:r>
      <w:r w:rsidRPr="00116521">
        <w:rPr>
          <w:rFonts w:ascii="Arial" w:hAnsi="Arial" w:cs="Arial"/>
          <w:b/>
          <w:bCs/>
          <w:color w:val="000000" w:themeColor="text1"/>
          <w:sz w:val="28"/>
        </w:rPr>
        <w:tab/>
      </w:r>
      <w:r w:rsidRPr="00116521">
        <w:rPr>
          <w:rFonts w:ascii="Arial" w:hAnsi="Arial" w:cs="Arial"/>
          <w:b/>
          <w:bCs/>
          <w:color w:val="000000" w:themeColor="text1"/>
          <w:sz w:val="28"/>
        </w:rPr>
        <w:tab/>
      </w:r>
      <w:r w:rsidR="00307A45">
        <w:rPr>
          <w:rFonts w:ascii="Arial" w:hAnsi="Arial" w:cs="Arial"/>
          <w:b/>
          <w:bCs/>
          <w:color w:val="000000" w:themeColor="text1"/>
          <w:sz w:val="28"/>
        </w:rPr>
        <w:tab/>
      </w:r>
      <w:r w:rsidRPr="00116521">
        <w:rPr>
          <w:rFonts w:ascii="Arial" w:hAnsi="Arial" w:cs="Arial"/>
          <w:b/>
          <w:bCs/>
          <w:color w:val="000000" w:themeColor="text1"/>
          <w:sz w:val="28"/>
        </w:rPr>
        <w:t>R</w:t>
      </w:r>
      <w:r w:rsidR="00E65CA2">
        <w:rPr>
          <w:rFonts w:ascii="Arial" w:hAnsi="Arial" w:cs="Arial"/>
          <w:b/>
          <w:bCs/>
          <w:color w:val="000000" w:themeColor="text1"/>
          <w:sz w:val="28"/>
        </w:rPr>
        <w:t>P-2</w:t>
      </w:r>
      <w:r w:rsidR="00CE7F3D">
        <w:rPr>
          <w:rFonts w:ascii="Arial" w:hAnsi="Arial" w:cs="Arial"/>
          <w:b/>
          <w:bCs/>
          <w:color w:val="000000" w:themeColor="text1"/>
          <w:sz w:val="28"/>
        </w:rPr>
        <w:t>5</w:t>
      </w:r>
      <w:r w:rsidR="00307A45">
        <w:rPr>
          <w:rFonts w:ascii="Arial" w:hAnsi="Arial" w:cs="Arial"/>
          <w:b/>
          <w:bCs/>
          <w:color w:val="000000" w:themeColor="text1"/>
          <w:sz w:val="28"/>
        </w:rPr>
        <w:t>2801</w:t>
      </w:r>
    </w:p>
    <w:p w14:paraId="3B171703" w14:textId="6F4F940B" w:rsidR="00692455" w:rsidRPr="00116521" w:rsidRDefault="00955E6B" w:rsidP="00692455">
      <w:pPr>
        <w:tabs>
          <w:tab w:val="center" w:pos="4536"/>
          <w:tab w:val="right" w:pos="9072"/>
        </w:tabs>
        <w:rPr>
          <w:rFonts w:ascii="Arial" w:eastAsia="MS Mincho" w:hAnsi="Arial" w:cs="Arial"/>
          <w:b/>
          <w:bCs/>
          <w:color w:val="000000" w:themeColor="text1"/>
          <w:sz w:val="28"/>
          <w:lang w:eastAsia="ja-JP"/>
        </w:rPr>
      </w:pPr>
      <w:r>
        <w:rPr>
          <w:rFonts w:ascii="Arial" w:eastAsia="MS Mincho" w:hAnsi="Arial" w:cs="Arial"/>
          <w:b/>
          <w:bCs/>
          <w:color w:val="000000" w:themeColor="text1"/>
          <w:sz w:val="28"/>
          <w:lang w:eastAsia="ja-JP"/>
        </w:rPr>
        <w:t>Beijing</w:t>
      </w:r>
      <w:r w:rsidR="00692455" w:rsidRPr="00116521">
        <w:rPr>
          <w:rFonts w:ascii="Arial" w:eastAsia="MS Mincho" w:hAnsi="Arial" w:cs="Arial"/>
          <w:b/>
          <w:bCs/>
          <w:color w:val="000000" w:themeColor="text1"/>
          <w:sz w:val="28"/>
          <w:lang w:eastAsia="ja-JP"/>
        </w:rPr>
        <w:t>,</w:t>
      </w:r>
      <w:r w:rsidR="00CE7F3D">
        <w:rPr>
          <w:rFonts w:ascii="Arial" w:eastAsia="MS Mincho" w:hAnsi="Arial" w:cs="Arial"/>
          <w:b/>
          <w:bCs/>
          <w:color w:val="000000" w:themeColor="text1"/>
          <w:sz w:val="28"/>
          <w:lang w:eastAsia="ja-JP"/>
        </w:rPr>
        <w:t xml:space="preserve"> </w:t>
      </w:r>
      <w:r>
        <w:rPr>
          <w:rFonts w:ascii="Arial" w:eastAsia="MS Mincho" w:hAnsi="Arial" w:cs="Arial"/>
          <w:b/>
          <w:bCs/>
          <w:color w:val="000000" w:themeColor="text1"/>
          <w:sz w:val="28"/>
          <w:lang w:eastAsia="ja-JP"/>
        </w:rPr>
        <w:t>China</w:t>
      </w:r>
      <w:r w:rsidR="00CE7F3D">
        <w:rPr>
          <w:rFonts w:ascii="Arial" w:eastAsia="MS Mincho" w:hAnsi="Arial" w:cs="Arial"/>
          <w:b/>
          <w:bCs/>
          <w:color w:val="000000" w:themeColor="text1"/>
          <w:sz w:val="28"/>
          <w:lang w:eastAsia="ja-JP"/>
        </w:rPr>
        <w:t>,</w:t>
      </w:r>
      <w:r w:rsidR="00692455" w:rsidRPr="00116521">
        <w:rPr>
          <w:rFonts w:ascii="Arial" w:eastAsia="MS Mincho" w:hAnsi="Arial" w:cs="Arial"/>
          <w:b/>
          <w:bCs/>
          <w:color w:val="000000" w:themeColor="text1"/>
          <w:sz w:val="28"/>
          <w:lang w:eastAsia="ja-JP"/>
        </w:rPr>
        <w:t xml:space="preserve"> </w:t>
      </w:r>
      <w:r>
        <w:rPr>
          <w:rFonts w:ascii="Arial" w:eastAsia="MS Mincho" w:hAnsi="Arial" w:cs="Arial"/>
          <w:b/>
          <w:bCs/>
          <w:color w:val="000000" w:themeColor="text1"/>
          <w:sz w:val="28"/>
          <w:lang w:eastAsia="ja-JP"/>
        </w:rPr>
        <w:t>Sept</w:t>
      </w:r>
      <w:r w:rsidR="00CE7F3D">
        <w:rPr>
          <w:rFonts w:ascii="Arial" w:eastAsia="MS Mincho" w:hAnsi="Arial" w:cs="Arial"/>
          <w:b/>
          <w:bCs/>
          <w:color w:val="000000" w:themeColor="text1"/>
          <w:sz w:val="28"/>
          <w:lang w:eastAsia="ja-JP"/>
        </w:rPr>
        <w:t>.</w:t>
      </w:r>
      <w:r w:rsidR="00692455" w:rsidRPr="00116521">
        <w:rPr>
          <w:rFonts w:ascii="Arial" w:eastAsia="MS Mincho" w:hAnsi="Arial" w:cs="Arial"/>
          <w:b/>
          <w:bCs/>
          <w:color w:val="000000" w:themeColor="text1"/>
          <w:sz w:val="28"/>
          <w:lang w:eastAsia="ja-JP"/>
        </w:rPr>
        <w:t xml:space="preserve"> 1</w:t>
      </w:r>
      <w:r w:rsidR="00307A45">
        <w:rPr>
          <w:rFonts w:ascii="Arial" w:eastAsia="MS Mincho" w:hAnsi="Arial" w:cs="Arial"/>
          <w:b/>
          <w:bCs/>
          <w:color w:val="000000" w:themeColor="text1"/>
          <w:sz w:val="28"/>
          <w:lang w:eastAsia="ja-JP"/>
        </w:rPr>
        <w:t>5</w:t>
      </w:r>
      <w:r w:rsidR="00692455" w:rsidRPr="00116521">
        <w:rPr>
          <w:rFonts w:ascii="Arial" w:eastAsia="MS Mincho" w:hAnsi="Arial" w:cs="Arial"/>
          <w:b/>
          <w:bCs/>
          <w:color w:val="000000" w:themeColor="text1"/>
          <w:sz w:val="28"/>
          <w:vertAlign w:val="superscript"/>
          <w:lang w:eastAsia="ja-JP"/>
        </w:rPr>
        <w:t>th</w:t>
      </w:r>
      <w:r w:rsidR="00692455" w:rsidRPr="00116521">
        <w:rPr>
          <w:rFonts w:ascii="Arial" w:eastAsia="MS Mincho" w:hAnsi="Arial" w:cs="Arial"/>
          <w:b/>
          <w:bCs/>
          <w:color w:val="000000" w:themeColor="text1"/>
          <w:sz w:val="28"/>
          <w:lang w:eastAsia="ja-JP"/>
        </w:rPr>
        <w:t xml:space="preserve"> –</w:t>
      </w:r>
      <w:r w:rsidR="00D61E57" w:rsidRPr="00116521">
        <w:rPr>
          <w:rFonts w:ascii="Arial" w:eastAsia="MS Mincho" w:hAnsi="Arial" w:cs="Arial"/>
          <w:b/>
          <w:bCs/>
          <w:color w:val="000000" w:themeColor="text1"/>
          <w:sz w:val="28"/>
          <w:lang w:eastAsia="ja-JP"/>
        </w:rPr>
        <w:t xml:space="preserve"> </w:t>
      </w:r>
      <w:r w:rsidR="00692455" w:rsidRPr="00116521">
        <w:rPr>
          <w:rFonts w:ascii="Arial" w:eastAsia="MS Mincho" w:hAnsi="Arial" w:cs="Arial"/>
          <w:b/>
          <w:bCs/>
          <w:color w:val="000000" w:themeColor="text1"/>
          <w:sz w:val="28"/>
          <w:lang w:eastAsia="ja-JP"/>
        </w:rPr>
        <w:t>1</w:t>
      </w:r>
      <w:r w:rsidR="00307A45">
        <w:rPr>
          <w:rFonts w:ascii="Arial" w:eastAsia="MS Mincho" w:hAnsi="Arial" w:cs="Arial"/>
          <w:b/>
          <w:bCs/>
          <w:color w:val="000000" w:themeColor="text1"/>
          <w:sz w:val="28"/>
          <w:lang w:eastAsia="ja-JP"/>
        </w:rPr>
        <w:t>8</w:t>
      </w:r>
      <w:r w:rsidR="00692455" w:rsidRPr="00116521">
        <w:rPr>
          <w:rFonts w:ascii="Arial" w:eastAsia="MS Mincho" w:hAnsi="Arial" w:cs="Arial"/>
          <w:b/>
          <w:bCs/>
          <w:color w:val="000000" w:themeColor="text1"/>
          <w:sz w:val="28"/>
          <w:vertAlign w:val="superscript"/>
          <w:lang w:eastAsia="ja-JP"/>
        </w:rPr>
        <w:t>th</w:t>
      </w:r>
      <w:r w:rsidR="00692455" w:rsidRPr="00116521">
        <w:rPr>
          <w:rFonts w:ascii="Arial" w:eastAsia="MS Mincho" w:hAnsi="Arial" w:cs="Arial"/>
          <w:b/>
          <w:bCs/>
          <w:color w:val="000000" w:themeColor="text1"/>
          <w:sz w:val="28"/>
          <w:lang w:eastAsia="ja-JP"/>
        </w:rPr>
        <w:t>, 202</w:t>
      </w:r>
      <w:r w:rsidR="00CE7F3D">
        <w:rPr>
          <w:rFonts w:ascii="Arial" w:eastAsia="MS Mincho" w:hAnsi="Arial" w:cs="Arial"/>
          <w:b/>
          <w:bCs/>
          <w:color w:val="000000" w:themeColor="text1"/>
          <w:sz w:val="28"/>
          <w:lang w:eastAsia="ja-JP"/>
        </w:rPr>
        <w:t>5</w:t>
      </w:r>
    </w:p>
    <w:p w14:paraId="7FDAA959" w14:textId="77777777" w:rsidR="00692455" w:rsidRPr="00116521" w:rsidRDefault="00692455" w:rsidP="00692455">
      <w:pPr>
        <w:rPr>
          <w:color w:val="000000" w:themeColor="text1"/>
          <w:szCs w:val="20"/>
        </w:rPr>
      </w:pPr>
    </w:p>
    <w:p w14:paraId="029FC4AE" w14:textId="10E6C9E3" w:rsidR="00692455" w:rsidRDefault="00692455" w:rsidP="00661201">
      <w:pPr>
        <w:tabs>
          <w:tab w:val="left" w:pos="1985"/>
          <w:tab w:val="right" w:pos="9072"/>
          <w:tab w:val="right" w:pos="10206"/>
        </w:tabs>
        <w:ind w:left="1980" w:hanging="1980"/>
        <w:rPr>
          <w:rFonts w:ascii="Arial" w:hAnsi="Arial"/>
          <w:b/>
          <w:color w:val="000000" w:themeColor="text1"/>
          <w:sz w:val="24"/>
          <w:szCs w:val="20"/>
        </w:rPr>
      </w:pPr>
      <w:r w:rsidRPr="00116521">
        <w:rPr>
          <w:rFonts w:ascii="Arial" w:hAnsi="Arial"/>
          <w:b/>
          <w:color w:val="000000" w:themeColor="text1"/>
          <w:sz w:val="24"/>
          <w:szCs w:val="20"/>
        </w:rPr>
        <w:t>Title:</w:t>
      </w:r>
      <w:r w:rsidRPr="00116521">
        <w:rPr>
          <w:rFonts w:ascii="Arial" w:hAnsi="Arial"/>
          <w:b/>
          <w:color w:val="000000" w:themeColor="text1"/>
          <w:sz w:val="24"/>
          <w:szCs w:val="20"/>
        </w:rPr>
        <w:tab/>
      </w:r>
      <w:r w:rsidR="00661201">
        <w:rPr>
          <w:rFonts w:ascii="Arial" w:hAnsi="Arial"/>
          <w:b/>
          <w:color w:val="000000" w:themeColor="text1"/>
          <w:sz w:val="24"/>
          <w:szCs w:val="20"/>
        </w:rPr>
        <w:tab/>
      </w:r>
      <w:r w:rsidR="00307A45" w:rsidRPr="00307A45">
        <w:rPr>
          <w:rFonts w:ascii="Arial" w:hAnsi="Arial"/>
          <w:b/>
          <w:color w:val="000000" w:themeColor="text1"/>
          <w:sz w:val="24"/>
          <w:szCs w:val="20"/>
        </w:rPr>
        <w:t>Moderator's summary for RAN led 6G SI: Deployment scenarios</w:t>
      </w:r>
    </w:p>
    <w:p w14:paraId="391E3D00" w14:textId="77777777" w:rsidR="00DE3CB8" w:rsidRPr="00116521" w:rsidRDefault="00DE3CB8" w:rsidP="00661201">
      <w:pPr>
        <w:tabs>
          <w:tab w:val="left" w:pos="1985"/>
          <w:tab w:val="right" w:pos="9072"/>
          <w:tab w:val="right" w:pos="10206"/>
        </w:tabs>
        <w:ind w:left="1980" w:hanging="1980"/>
        <w:rPr>
          <w:rFonts w:ascii="Arial" w:hAnsi="Arial"/>
          <w:b/>
          <w:color w:val="000000" w:themeColor="text1"/>
          <w:sz w:val="24"/>
          <w:szCs w:val="20"/>
        </w:rPr>
      </w:pPr>
    </w:p>
    <w:p w14:paraId="4648F8BD" w14:textId="344FB829" w:rsidR="00692455" w:rsidRPr="00307A45" w:rsidRDefault="00692455" w:rsidP="00661201">
      <w:pPr>
        <w:tabs>
          <w:tab w:val="left" w:pos="1134"/>
          <w:tab w:val="left" w:pos="1985"/>
          <w:tab w:val="right" w:pos="9072"/>
          <w:tab w:val="right" w:pos="10206"/>
        </w:tabs>
        <w:rPr>
          <w:rFonts w:ascii="Arial" w:hAnsi="Arial"/>
          <w:b/>
          <w:color w:val="000000" w:themeColor="text1"/>
          <w:sz w:val="24"/>
          <w:szCs w:val="20"/>
          <w:lang w:val="de-DE"/>
        </w:rPr>
      </w:pPr>
      <w:r w:rsidRPr="00307A45">
        <w:rPr>
          <w:rFonts w:ascii="Arial" w:hAnsi="Arial"/>
          <w:b/>
          <w:color w:val="000000" w:themeColor="text1"/>
          <w:sz w:val="24"/>
          <w:szCs w:val="20"/>
          <w:lang w:val="de-DE"/>
        </w:rPr>
        <w:t>Source:</w:t>
      </w:r>
      <w:r w:rsidRPr="00307A45">
        <w:rPr>
          <w:rFonts w:ascii="Arial" w:hAnsi="Arial"/>
          <w:b/>
          <w:color w:val="000000" w:themeColor="text1"/>
          <w:sz w:val="24"/>
          <w:szCs w:val="20"/>
          <w:lang w:val="de-DE"/>
        </w:rPr>
        <w:tab/>
      </w:r>
      <w:r w:rsidR="00661201" w:rsidRPr="00307A45">
        <w:rPr>
          <w:rFonts w:ascii="Arial" w:hAnsi="Arial"/>
          <w:b/>
          <w:color w:val="000000" w:themeColor="text1"/>
          <w:sz w:val="24"/>
          <w:szCs w:val="20"/>
          <w:lang w:val="de-DE"/>
        </w:rPr>
        <w:tab/>
      </w:r>
      <w:r w:rsidR="00307A45" w:rsidRPr="00307A45">
        <w:rPr>
          <w:rFonts w:ascii="Arial" w:hAnsi="Arial"/>
          <w:b/>
          <w:color w:val="000000" w:themeColor="text1"/>
          <w:sz w:val="24"/>
          <w:szCs w:val="20"/>
          <w:lang w:val="de-DE"/>
        </w:rPr>
        <w:t xml:space="preserve">Deutsche Telekom </w:t>
      </w:r>
      <w:r w:rsidR="0003711E" w:rsidRPr="00307A45">
        <w:rPr>
          <w:rFonts w:ascii="Arial" w:hAnsi="Arial"/>
          <w:b/>
          <w:color w:val="000000" w:themeColor="text1"/>
          <w:sz w:val="24"/>
          <w:szCs w:val="20"/>
          <w:lang w:val="de-DE"/>
        </w:rPr>
        <w:t>(</w:t>
      </w:r>
      <w:r w:rsidR="00307A45" w:rsidRPr="00307A45">
        <w:rPr>
          <w:rFonts w:ascii="Arial" w:hAnsi="Arial"/>
          <w:b/>
          <w:color w:val="000000" w:themeColor="text1"/>
          <w:sz w:val="24"/>
          <w:szCs w:val="20"/>
          <w:lang w:val="de-DE"/>
        </w:rPr>
        <w:t>Moderator</w:t>
      </w:r>
      <w:r w:rsidR="0003711E" w:rsidRPr="00307A45">
        <w:rPr>
          <w:rFonts w:ascii="Arial" w:hAnsi="Arial"/>
          <w:b/>
          <w:color w:val="000000" w:themeColor="text1"/>
          <w:sz w:val="24"/>
          <w:szCs w:val="20"/>
          <w:lang w:val="de-DE"/>
        </w:rPr>
        <w:t>)</w:t>
      </w:r>
    </w:p>
    <w:p w14:paraId="02652B5B" w14:textId="77777777" w:rsidR="00DE3CB8" w:rsidRPr="00307A45" w:rsidRDefault="00DE3CB8" w:rsidP="00661201">
      <w:pPr>
        <w:tabs>
          <w:tab w:val="left" w:pos="1134"/>
          <w:tab w:val="left" w:pos="1985"/>
          <w:tab w:val="right" w:pos="9072"/>
          <w:tab w:val="right" w:pos="10206"/>
        </w:tabs>
        <w:rPr>
          <w:rFonts w:ascii="Arial" w:hAnsi="Arial"/>
          <w:b/>
          <w:color w:val="000000" w:themeColor="text1"/>
          <w:sz w:val="24"/>
          <w:szCs w:val="20"/>
          <w:lang w:val="de-DE"/>
        </w:rPr>
      </w:pPr>
    </w:p>
    <w:p w14:paraId="4D2911D1" w14:textId="677FFE3D" w:rsidR="00661201" w:rsidRPr="00307A45" w:rsidRDefault="00661201" w:rsidP="00661201">
      <w:pPr>
        <w:tabs>
          <w:tab w:val="left" w:pos="1134"/>
          <w:tab w:val="left" w:pos="1985"/>
          <w:tab w:val="right" w:pos="9072"/>
          <w:tab w:val="right" w:pos="10206"/>
        </w:tabs>
        <w:rPr>
          <w:rFonts w:ascii="Arial" w:hAnsi="Arial"/>
          <w:b/>
          <w:color w:val="000000" w:themeColor="text1"/>
          <w:sz w:val="24"/>
          <w:szCs w:val="20"/>
          <w:lang w:val="de-DE"/>
        </w:rPr>
      </w:pPr>
      <w:r w:rsidRPr="00307A45">
        <w:rPr>
          <w:rFonts w:ascii="Arial" w:hAnsi="Arial"/>
          <w:b/>
          <w:color w:val="000000" w:themeColor="text1"/>
          <w:sz w:val="24"/>
          <w:szCs w:val="20"/>
          <w:lang w:val="de-DE"/>
        </w:rPr>
        <w:t xml:space="preserve">Agenda Item: </w:t>
      </w:r>
      <w:r w:rsidRPr="00307A45">
        <w:rPr>
          <w:rFonts w:ascii="Arial" w:hAnsi="Arial"/>
          <w:b/>
          <w:color w:val="000000" w:themeColor="text1"/>
          <w:sz w:val="24"/>
          <w:szCs w:val="20"/>
          <w:lang w:val="de-DE"/>
        </w:rPr>
        <w:tab/>
      </w:r>
      <w:r w:rsidR="00955E6B" w:rsidRPr="00307A45">
        <w:rPr>
          <w:rFonts w:ascii="Arial" w:hAnsi="Arial"/>
          <w:b/>
          <w:color w:val="000000" w:themeColor="text1"/>
          <w:sz w:val="24"/>
          <w:szCs w:val="20"/>
          <w:lang w:val="de-DE"/>
        </w:rPr>
        <w:t>8.2.1.1</w:t>
      </w:r>
    </w:p>
    <w:p w14:paraId="02D563C2" w14:textId="77777777" w:rsidR="00DE3CB8" w:rsidRPr="00307A45" w:rsidRDefault="00DE3CB8" w:rsidP="00661201">
      <w:pPr>
        <w:tabs>
          <w:tab w:val="left" w:pos="1134"/>
          <w:tab w:val="left" w:pos="1985"/>
          <w:tab w:val="right" w:pos="9072"/>
          <w:tab w:val="right" w:pos="10206"/>
        </w:tabs>
        <w:rPr>
          <w:rFonts w:ascii="Arial" w:hAnsi="Arial"/>
          <w:b/>
          <w:color w:val="000000" w:themeColor="text1"/>
          <w:sz w:val="24"/>
          <w:szCs w:val="20"/>
          <w:lang w:val="de-DE"/>
        </w:rPr>
      </w:pPr>
    </w:p>
    <w:p w14:paraId="787B46F9" w14:textId="77777777" w:rsidR="00692455" w:rsidRPr="00307A45" w:rsidRDefault="00692455" w:rsidP="00692455">
      <w:pPr>
        <w:pBdr>
          <w:bottom w:val="single" w:sz="4" w:space="1" w:color="auto"/>
        </w:pBdr>
        <w:rPr>
          <w:color w:val="000000" w:themeColor="text1"/>
          <w:lang w:val="de-DE"/>
        </w:rPr>
      </w:pPr>
    </w:p>
    <w:p w14:paraId="2C5EA6E9" w14:textId="77777777" w:rsidR="00692455" w:rsidRPr="00116521" w:rsidRDefault="00692455" w:rsidP="006C7552">
      <w:pPr>
        <w:pStyle w:val="berschrift1"/>
        <w:rPr>
          <w:color w:val="000000" w:themeColor="text1"/>
        </w:rPr>
      </w:pPr>
      <w:r w:rsidRPr="00116521">
        <w:rPr>
          <w:color w:val="000000" w:themeColor="text1"/>
        </w:rPr>
        <w:t>Introduction</w:t>
      </w:r>
    </w:p>
    <w:p w14:paraId="133629AD" w14:textId="79B985F0" w:rsidR="002A3389" w:rsidRDefault="00CE6AFC" w:rsidP="00307A45">
      <w:pPr>
        <w:rPr>
          <w:color w:val="000000" w:themeColor="text1"/>
          <w:lang w:eastAsia="x-none"/>
        </w:rPr>
      </w:pPr>
      <w:r>
        <w:rPr>
          <w:color w:val="000000" w:themeColor="text1"/>
          <w:lang w:eastAsia="x-none"/>
        </w:rPr>
        <w:t>A total of 30 contributions has been submitted to the agenda item 8.2.1.1 on Deployment Scenarios for the RAN lead SI on 6G. Three documents were misplaced and have been moved to the appropriate agenda item.</w:t>
      </w:r>
    </w:p>
    <w:p w14:paraId="02C4BACE" w14:textId="5E9B49B4" w:rsidR="00CE6AFC" w:rsidRDefault="00CE6AFC" w:rsidP="00307A45">
      <w:pPr>
        <w:rPr>
          <w:color w:val="000000" w:themeColor="text1"/>
          <w:lang w:eastAsia="x-none"/>
        </w:rPr>
      </w:pPr>
    </w:p>
    <w:p w14:paraId="64563215" w14:textId="1CE8D73D" w:rsidR="00307A45" w:rsidRPr="00307A45" w:rsidRDefault="00F96787" w:rsidP="00307A45">
      <w:pPr>
        <w:pStyle w:val="berschrift1"/>
        <w:ind w:left="862" w:hanging="862"/>
        <w:rPr>
          <w:color w:val="000000" w:themeColor="text1"/>
        </w:rPr>
      </w:pPr>
      <w:r>
        <w:rPr>
          <w:color w:val="000000" w:themeColor="text1"/>
        </w:rPr>
        <w:t>Summary</w:t>
      </w:r>
    </w:p>
    <w:p w14:paraId="2B960CF0" w14:textId="529D59C0" w:rsidR="00F96787" w:rsidRDefault="00F96787" w:rsidP="00F96787">
      <w:pPr>
        <w:rPr>
          <w:color w:val="000000" w:themeColor="text1"/>
          <w:lang w:val="en-US" w:eastAsia="x-none"/>
        </w:rPr>
      </w:pPr>
      <w:r>
        <w:rPr>
          <w:color w:val="000000" w:themeColor="text1"/>
          <w:lang w:eastAsia="x-none"/>
        </w:rPr>
        <w:t>Based on the submissions the moderator created the attached “</w:t>
      </w:r>
      <w:r w:rsidRPr="00CE6AFC">
        <w:rPr>
          <w:color w:val="000000" w:themeColor="text1"/>
          <w:lang w:val="en-US" w:eastAsia="x-none"/>
        </w:rPr>
        <w:t xml:space="preserve">Moderator's summary </w:t>
      </w:r>
      <w:r>
        <w:rPr>
          <w:color w:val="000000" w:themeColor="text1"/>
          <w:lang w:val="en-US" w:eastAsia="x-none"/>
        </w:rPr>
        <w:t xml:space="preserve">for </w:t>
      </w:r>
      <w:r w:rsidRPr="00CE6AFC">
        <w:rPr>
          <w:color w:val="000000" w:themeColor="text1"/>
          <w:lang w:val="en-US" w:eastAsia="x-none"/>
        </w:rPr>
        <w:t>AI 8.2.1.1 Deployment  Scenarios</w:t>
      </w:r>
      <w:r>
        <w:rPr>
          <w:color w:val="000000" w:themeColor="text1"/>
          <w:lang w:val="en-US" w:eastAsia="x-none"/>
        </w:rPr>
        <w:t xml:space="preserve">” in PowerPoint format which should be discussed in the online part of RAN#109. Some of the further steps in updating TR 38.914v0.1.0 are dependent on the outcome / decisions </w:t>
      </w:r>
      <w:r w:rsidR="00050434">
        <w:rPr>
          <w:color w:val="000000" w:themeColor="text1"/>
          <w:lang w:val="en-US" w:eastAsia="x-none"/>
        </w:rPr>
        <w:t>of these aspects</w:t>
      </w:r>
      <w:r>
        <w:rPr>
          <w:color w:val="000000" w:themeColor="text1"/>
          <w:lang w:val="en-US" w:eastAsia="x-none"/>
        </w:rPr>
        <w:t xml:space="preserve"> during RAN#109.</w:t>
      </w:r>
    </w:p>
    <w:p w14:paraId="31E7523E" w14:textId="77777777" w:rsidR="00587F78" w:rsidRDefault="00587F78" w:rsidP="00F96787">
      <w:pPr>
        <w:rPr>
          <w:color w:val="000000" w:themeColor="text1"/>
          <w:lang w:val="en-US" w:eastAsia="x-none"/>
        </w:rPr>
      </w:pPr>
    </w:p>
    <w:p w14:paraId="2941C3E7" w14:textId="5B05434B" w:rsidR="006E6BEF" w:rsidRDefault="006E6BEF" w:rsidP="00F96787">
      <w:pPr>
        <w:rPr>
          <w:color w:val="000000" w:themeColor="text1"/>
          <w:lang w:val="en-US" w:eastAsia="x-none"/>
        </w:rPr>
      </w:pPr>
      <w:r>
        <w:rPr>
          <w:color w:val="000000" w:themeColor="text1"/>
          <w:lang w:val="en-US" w:eastAsia="x-none"/>
        </w:rPr>
        <w:t xml:space="preserve">Summary and suggested discussions: </w:t>
      </w:r>
    </w:p>
    <w:p w14:paraId="5C73FC50" w14:textId="238E683D" w:rsidR="00587F78" w:rsidRDefault="00587F78" w:rsidP="00F96787">
      <w:pPr>
        <w:rPr>
          <w:color w:val="000000" w:themeColor="text1"/>
          <w:lang w:val="en-US" w:eastAsia="x-none"/>
        </w:rPr>
      </w:pPr>
      <w:r>
        <w:rPr>
          <w:color w:val="000000" w:themeColor="text1"/>
          <w:lang w:val="en-US" w:eastAsia="x-none"/>
        </w:rPr>
        <w:object w:dxaOrig="1541" w:dyaOrig="998" w14:anchorId="5BB4FE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85pt;height:49.95pt" o:ole="">
            <v:imagedata r:id="rId8" o:title=""/>
          </v:shape>
          <o:OLEObject Type="Embed" ProgID="PowerPoint.Show.12" ShapeID="_x0000_i1025" DrawAspect="Icon" ObjectID="_1819033436" r:id="rId9"/>
        </w:object>
      </w:r>
    </w:p>
    <w:p w14:paraId="367B1B7F" w14:textId="77777777" w:rsidR="00F96787" w:rsidRDefault="00F96787" w:rsidP="00F96787">
      <w:pPr>
        <w:rPr>
          <w:color w:val="000000" w:themeColor="text1"/>
          <w:lang w:val="en-US" w:eastAsia="x-none"/>
        </w:rPr>
      </w:pPr>
    </w:p>
    <w:p w14:paraId="2BDA957B" w14:textId="7988FDBA" w:rsidR="00F96787" w:rsidRDefault="00F96787" w:rsidP="00F96787">
      <w:pPr>
        <w:rPr>
          <w:color w:val="000000" w:themeColor="text1"/>
          <w:lang w:val="en-US" w:eastAsia="x-none"/>
        </w:rPr>
      </w:pPr>
      <w:r>
        <w:rPr>
          <w:color w:val="000000" w:themeColor="text1"/>
          <w:lang w:val="en-US" w:eastAsia="x-none"/>
        </w:rPr>
        <w:t>Majority of contribution to this agenda item proposed updates and / or additions of the text in TR 38.914v0.1.0</w:t>
      </w:r>
      <w:r w:rsidR="00050434">
        <w:rPr>
          <w:color w:val="000000" w:themeColor="text1"/>
          <w:lang w:val="en-US" w:eastAsia="x-none"/>
        </w:rPr>
        <w:t>.</w:t>
      </w:r>
    </w:p>
    <w:p w14:paraId="5C278918" w14:textId="77777777" w:rsidR="00050434" w:rsidRDefault="00050434" w:rsidP="00F96787">
      <w:pPr>
        <w:rPr>
          <w:color w:val="000000" w:themeColor="text1"/>
          <w:lang w:val="en-US" w:eastAsia="x-none"/>
        </w:rPr>
      </w:pPr>
    </w:p>
    <w:p w14:paraId="51E599EE" w14:textId="645C27FB" w:rsidR="00050434" w:rsidRDefault="00C95CA6" w:rsidP="00F96787">
      <w:pPr>
        <w:rPr>
          <w:color w:val="000000" w:themeColor="text1"/>
          <w:lang w:val="en-US" w:eastAsia="x-none"/>
        </w:rPr>
      </w:pPr>
      <w:r>
        <w:rPr>
          <w:color w:val="000000" w:themeColor="text1"/>
          <w:lang w:val="en-US" w:eastAsia="x-none"/>
        </w:rPr>
        <w:t>The</w:t>
      </w:r>
      <w:r w:rsidR="00F96787">
        <w:rPr>
          <w:color w:val="000000" w:themeColor="text1"/>
          <w:lang w:val="en-US" w:eastAsia="x-none"/>
        </w:rPr>
        <w:t xml:space="preserve"> moderator </w:t>
      </w:r>
      <w:r>
        <w:rPr>
          <w:color w:val="000000" w:themeColor="text1"/>
          <w:lang w:val="en-US" w:eastAsia="x-none"/>
        </w:rPr>
        <w:t>captured</w:t>
      </w:r>
      <w:r w:rsidR="00F96787">
        <w:rPr>
          <w:color w:val="000000" w:themeColor="text1"/>
          <w:lang w:val="en-US" w:eastAsia="x-none"/>
        </w:rPr>
        <w:t xml:space="preserve"> all </w:t>
      </w:r>
      <w:r>
        <w:rPr>
          <w:color w:val="000000" w:themeColor="text1"/>
          <w:lang w:val="en-US" w:eastAsia="x-none"/>
        </w:rPr>
        <w:t xml:space="preserve">proposed </w:t>
      </w:r>
      <w:r w:rsidR="00F96787">
        <w:rPr>
          <w:color w:val="000000" w:themeColor="text1"/>
          <w:lang w:val="en-US" w:eastAsia="x-none"/>
        </w:rPr>
        <w:t xml:space="preserve">modification with change bars reflecting the proponents Tdoc number as “pCR” for further discussion. </w:t>
      </w:r>
      <w:r w:rsidR="00050434">
        <w:rPr>
          <w:color w:val="000000" w:themeColor="text1"/>
          <w:lang w:val="en-US" w:eastAsia="x-none"/>
        </w:rPr>
        <w:t>There is no plan that individual companies during RAN#109 produce any further pCRs. This draft pCR from the moderator is distributed separately and can be found in the draft Inbox folder at the beginning of RAN#109.</w:t>
      </w:r>
      <w:r w:rsidR="00050434" w:rsidRPr="00050434">
        <w:rPr>
          <w:color w:val="000000" w:themeColor="text1"/>
          <w:lang w:val="en-US" w:eastAsia="x-none"/>
        </w:rPr>
        <w:t xml:space="preserve"> </w:t>
      </w:r>
      <w:r w:rsidR="00050434">
        <w:rPr>
          <w:color w:val="000000" w:themeColor="text1"/>
          <w:lang w:val="en-US" w:eastAsia="x-none"/>
        </w:rPr>
        <w:t>The proposed updates to TR 38.914v0.1.0 should be discussed (online and preferably offline) during RAN#109 and for each change a decision to accept or reject shall be taken.</w:t>
      </w:r>
    </w:p>
    <w:p w14:paraId="3448E7D0" w14:textId="77777777" w:rsidR="00EF5151" w:rsidRDefault="00EF5151" w:rsidP="00F96787">
      <w:pPr>
        <w:rPr>
          <w:color w:val="000000" w:themeColor="text1"/>
          <w:lang w:val="en-US" w:eastAsia="x-none"/>
        </w:rPr>
      </w:pPr>
    </w:p>
    <w:p w14:paraId="7BA547F4" w14:textId="3E76B534" w:rsidR="00F96787" w:rsidRPr="00116521" w:rsidRDefault="00F96787" w:rsidP="00F96787">
      <w:pPr>
        <w:rPr>
          <w:color w:val="000000" w:themeColor="text1"/>
          <w:lang w:eastAsia="x-none"/>
        </w:rPr>
      </w:pPr>
      <w:r>
        <w:rPr>
          <w:color w:val="000000" w:themeColor="text1"/>
          <w:lang w:val="en-US" w:eastAsia="x-none"/>
        </w:rPr>
        <w:t xml:space="preserve">A text marking/highlighting has been used to ease further discussion (e.g. </w:t>
      </w:r>
      <w:r w:rsidRPr="00FE5430">
        <w:rPr>
          <w:color w:val="000000" w:themeColor="text1"/>
          <w:highlight w:val="red"/>
          <w:lang w:val="en-US" w:eastAsia="x-none"/>
        </w:rPr>
        <w:t>red</w:t>
      </w:r>
      <w:r>
        <w:rPr>
          <w:color w:val="000000" w:themeColor="text1"/>
          <w:lang w:val="en-US" w:eastAsia="x-none"/>
        </w:rPr>
        <w:t xml:space="preserve"> for contracting/non consistent proposals, </w:t>
      </w:r>
      <w:r w:rsidRPr="00FE5430">
        <w:rPr>
          <w:color w:val="000000" w:themeColor="text1"/>
          <w:highlight w:val="yellow"/>
          <w:lang w:val="en-US" w:eastAsia="x-none"/>
        </w:rPr>
        <w:t>yellow</w:t>
      </w:r>
      <w:r>
        <w:rPr>
          <w:color w:val="000000" w:themeColor="text1"/>
          <w:lang w:val="en-US" w:eastAsia="x-none"/>
        </w:rPr>
        <w:t xml:space="preserve"> for further discussion and </w:t>
      </w:r>
      <w:r w:rsidRPr="00FE5430">
        <w:rPr>
          <w:color w:val="FFFFFF" w:themeColor="background1"/>
          <w:highlight w:val="black"/>
          <w:lang w:val="en-US" w:eastAsia="x-none"/>
        </w:rPr>
        <w:t>black</w:t>
      </w:r>
      <w:r w:rsidRPr="00FE5430">
        <w:rPr>
          <w:color w:val="FFFFFF" w:themeColor="background1"/>
          <w:lang w:val="en-US" w:eastAsia="x-none"/>
        </w:rPr>
        <w:t xml:space="preserve"> </w:t>
      </w:r>
      <w:r>
        <w:rPr>
          <w:color w:val="000000" w:themeColor="text1"/>
          <w:lang w:val="en-US" w:eastAsia="x-none"/>
        </w:rPr>
        <w:t>for same/similar proposed updates which should only be done once, but have been proposed by multiple inputs (remove double proposals in the final version)</w:t>
      </w:r>
      <w:r w:rsidR="00C95CA6">
        <w:rPr>
          <w:color w:val="000000" w:themeColor="text1"/>
          <w:lang w:val="en-US" w:eastAsia="x-none"/>
        </w:rPr>
        <w:t>)</w:t>
      </w:r>
      <w:r>
        <w:rPr>
          <w:color w:val="000000" w:themeColor="text1"/>
          <w:lang w:val="en-US" w:eastAsia="x-none"/>
        </w:rPr>
        <w:t>.</w:t>
      </w:r>
    </w:p>
    <w:p w14:paraId="2F8783C8" w14:textId="77777777" w:rsidR="006027A5" w:rsidRDefault="006027A5" w:rsidP="00307A45">
      <w:pPr>
        <w:rPr>
          <w:b/>
          <w:bCs/>
          <w:color w:val="000000" w:themeColor="text1"/>
          <w:lang w:eastAsia="x-none"/>
        </w:rPr>
      </w:pPr>
    </w:p>
    <w:p w14:paraId="0AFD7423" w14:textId="0294DCC9" w:rsidR="00307A45" w:rsidRDefault="00307A45" w:rsidP="00307A45">
      <w:pPr>
        <w:rPr>
          <w:b/>
          <w:bCs/>
          <w:color w:val="000000" w:themeColor="text1"/>
          <w:lang w:eastAsia="x-none"/>
        </w:rPr>
      </w:pPr>
      <w:r w:rsidRPr="007B518A">
        <w:rPr>
          <w:b/>
          <w:bCs/>
          <w:color w:val="000000" w:themeColor="text1"/>
          <w:lang w:eastAsia="x-none"/>
        </w:rPr>
        <w:t xml:space="preserve">Moderator suggests </w:t>
      </w:r>
      <w:r w:rsidR="00F96787">
        <w:rPr>
          <w:b/>
          <w:bCs/>
          <w:color w:val="000000" w:themeColor="text1"/>
          <w:lang w:eastAsia="x-none"/>
        </w:rPr>
        <w:t>to:</w:t>
      </w:r>
    </w:p>
    <w:p w14:paraId="677A108C" w14:textId="7BA9EC41" w:rsidR="00F96787" w:rsidRDefault="00F96787" w:rsidP="00F96787">
      <w:pPr>
        <w:pStyle w:val="Listenabsatz"/>
        <w:numPr>
          <w:ilvl w:val="0"/>
          <w:numId w:val="58"/>
        </w:numPr>
        <w:rPr>
          <w:b/>
          <w:bCs/>
          <w:color w:val="000000" w:themeColor="text1"/>
          <w:lang w:eastAsia="x-none"/>
        </w:rPr>
      </w:pPr>
      <w:r>
        <w:rPr>
          <w:b/>
          <w:bCs/>
          <w:color w:val="000000" w:themeColor="text1"/>
          <w:lang w:eastAsia="x-none"/>
        </w:rPr>
        <w:t xml:space="preserve">Discuss the attached PowerPoint summary online </w:t>
      </w:r>
      <w:r w:rsidR="0077200A">
        <w:rPr>
          <w:b/>
          <w:bCs/>
          <w:color w:val="000000" w:themeColor="text1"/>
          <w:lang w:eastAsia="x-none"/>
        </w:rPr>
        <w:t>(</w:t>
      </w:r>
      <w:r>
        <w:rPr>
          <w:b/>
          <w:bCs/>
          <w:color w:val="000000" w:themeColor="text1"/>
          <w:lang w:eastAsia="x-none"/>
        </w:rPr>
        <w:t>early in the meeting week</w:t>
      </w:r>
      <w:r w:rsidR="00050434">
        <w:rPr>
          <w:b/>
          <w:bCs/>
          <w:color w:val="000000" w:themeColor="text1"/>
          <w:lang w:eastAsia="x-none"/>
        </w:rPr>
        <w:t xml:space="preserve"> of RAN#109</w:t>
      </w:r>
      <w:r w:rsidR="0077200A">
        <w:rPr>
          <w:b/>
          <w:bCs/>
          <w:color w:val="000000" w:themeColor="text1"/>
          <w:lang w:eastAsia="x-none"/>
        </w:rPr>
        <w:t>)</w:t>
      </w:r>
      <w:r>
        <w:rPr>
          <w:b/>
          <w:bCs/>
          <w:color w:val="000000" w:themeColor="text1"/>
          <w:lang w:eastAsia="x-none"/>
        </w:rPr>
        <w:t xml:space="preserve"> and </w:t>
      </w:r>
      <w:r w:rsidR="00050434">
        <w:rPr>
          <w:b/>
          <w:bCs/>
          <w:color w:val="000000" w:themeColor="text1"/>
          <w:lang w:eastAsia="x-none"/>
        </w:rPr>
        <w:t xml:space="preserve">relevant </w:t>
      </w:r>
      <w:r>
        <w:rPr>
          <w:b/>
          <w:bCs/>
          <w:color w:val="000000" w:themeColor="text1"/>
          <w:lang w:eastAsia="x-none"/>
        </w:rPr>
        <w:t>take decisions</w:t>
      </w:r>
    </w:p>
    <w:p w14:paraId="48C06D5E" w14:textId="77777777" w:rsidR="00BE0E5D" w:rsidRDefault="00BE0E5D" w:rsidP="00BE0E5D">
      <w:pPr>
        <w:pStyle w:val="Listenabsatz"/>
        <w:rPr>
          <w:b/>
          <w:bCs/>
          <w:color w:val="000000" w:themeColor="text1"/>
          <w:lang w:eastAsia="x-none"/>
        </w:rPr>
      </w:pPr>
    </w:p>
    <w:p w14:paraId="7976F34F" w14:textId="0E095267" w:rsidR="00BE0E5D" w:rsidRDefault="00F96787" w:rsidP="00BE0E5D">
      <w:pPr>
        <w:pStyle w:val="Listenabsatz"/>
        <w:numPr>
          <w:ilvl w:val="0"/>
          <w:numId w:val="58"/>
        </w:numPr>
        <w:rPr>
          <w:b/>
          <w:bCs/>
          <w:color w:val="000000" w:themeColor="text1"/>
          <w:lang w:eastAsia="x-none"/>
        </w:rPr>
      </w:pPr>
      <w:r>
        <w:rPr>
          <w:b/>
          <w:bCs/>
          <w:color w:val="000000" w:themeColor="text1"/>
          <w:lang w:eastAsia="x-none"/>
        </w:rPr>
        <w:t xml:space="preserve">Review the </w:t>
      </w:r>
      <w:r w:rsidR="00050434">
        <w:rPr>
          <w:b/>
          <w:bCs/>
          <w:color w:val="000000" w:themeColor="text1"/>
          <w:lang w:eastAsia="x-none"/>
        </w:rPr>
        <w:t>distributed</w:t>
      </w:r>
      <w:r>
        <w:rPr>
          <w:b/>
          <w:bCs/>
          <w:color w:val="000000" w:themeColor="text1"/>
          <w:lang w:eastAsia="x-none"/>
        </w:rPr>
        <w:t xml:space="preserve"> “</w:t>
      </w:r>
      <w:r w:rsidR="00050434">
        <w:rPr>
          <w:b/>
          <w:bCs/>
          <w:color w:val="000000" w:themeColor="text1"/>
          <w:lang w:eastAsia="x-none"/>
        </w:rPr>
        <w:t xml:space="preserve">draft </w:t>
      </w:r>
      <w:r>
        <w:rPr>
          <w:b/>
          <w:bCs/>
          <w:color w:val="000000" w:themeColor="text1"/>
          <w:lang w:eastAsia="x-none"/>
        </w:rPr>
        <w:t xml:space="preserve">pCR” created by the moderator and discuss and agree and accepting or not accepting proposed modifications during offline </w:t>
      </w:r>
      <w:r w:rsidR="00BE0E5D">
        <w:rPr>
          <w:b/>
          <w:bCs/>
          <w:color w:val="000000" w:themeColor="text1"/>
          <w:lang w:eastAsia="x-none"/>
        </w:rPr>
        <w:t>discussion allocated by the RAN chair</w:t>
      </w:r>
      <w:r w:rsidR="00050434">
        <w:rPr>
          <w:b/>
          <w:bCs/>
          <w:color w:val="000000" w:themeColor="text1"/>
          <w:lang w:eastAsia="x-none"/>
        </w:rPr>
        <w:t xml:space="preserve"> for the meeting week.</w:t>
      </w:r>
    </w:p>
    <w:p w14:paraId="401E0059" w14:textId="77777777" w:rsidR="00BE0E5D" w:rsidRPr="00BE0E5D" w:rsidRDefault="00BE0E5D" w:rsidP="00BE0E5D">
      <w:pPr>
        <w:pStyle w:val="Listenabsatz"/>
        <w:rPr>
          <w:b/>
          <w:bCs/>
          <w:color w:val="000000" w:themeColor="text1"/>
          <w:lang w:eastAsia="x-none"/>
        </w:rPr>
      </w:pPr>
    </w:p>
    <w:p w14:paraId="10068B3C" w14:textId="373D7421" w:rsidR="00BE0E5D" w:rsidRPr="00BE0E5D" w:rsidRDefault="00BE0E5D" w:rsidP="00F96787">
      <w:pPr>
        <w:pStyle w:val="Listenabsatz"/>
        <w:numPr>
          <w:ilvl w:val="0"/>
          <w:numId w:val="58"/>
        </w:numPr>
        <w:rPr>
          <w:b/>
          <w:bCs/>
          <w:color w:val="FF0000"/>
          <w:lang w:eastAsia="x-none"/>
        </w:rPr>
      </w:pPr>
      <w:r w:rsidRPr="00BE0E5D">
        <w:rPr>
          <w:b/>
          <w:bCs/>
          <w:color w:val="FF0000"/>
          <w:lang w:eastAsia="x-none"/>
        </w:rPr>
        <w:t>Do NOT attempt to have any email or draft folder discussions/update</w:t>
      </w:r>
      <w:r w:rsidR="00050434">
        <w:rPr>
          <w:b/>
          <w:bCs/>
          <w:color w:val="FF0000"/>
          <w:lang w:eastAsia="x-none"/>
        </w:rPr>
        <w:t>s</w:t>
      </w:r>
      <w:r w:rsidRPr="00BE0E5D">
        <w:rPr>
          <w:b/>
          <w:bCs/>
          <w:color w:val="FF0000"/>
          <w:lang w:eastAsia="x-none"/>
        </w:rPr>
        <w:t xml:space="preserve"> -&gt; those will </w:t>
      </w:r>
      <w:r>
        <w:rPr>
          <w:b/>
          <w:bCs/>
          <w:color w:val="FF0000"/>
          <w:lang w:eastAsia="x-none"/>
        </w:rPr>
        <w:t>NOT</w:t>
      </w:r>
      <w:r w:rsidRPr="00BE0E5D">
        <w:rPr>
          <w:b/>
          <w:bCs/>
          <w:color w:val="FF0000"/>
          <w:lang w:eastAsia="x-none"/>
        </w:rPr>
        <w:t xml:space="preserve"> be taken into account by the moderator at all !</w:t>
      </w:r>
    </w:p>
    <w:p w14:paraId="61FC01DA" w14:textId="5B4DC9B4" w:rsidR="001669F6" w:rsidRPr="001669F6" w:rsidRDefault="001669F6" w:rsidP="001669F6">
      <w:pPr>
        <w:pStyle w:val="berschrift1"/>
        <w:ind w:left="862" w:hanging="862"/>
        <w:rPr>
          <w:color w:val="000000" w:themeColor="text1"/>
        </w:rPr>
      </w:pPr>
      <w:r w:rsidRPr="001669F6">
        <w:rPr>
          <w:rFonts w:hint="eastAsia"/>
          <w:color w:val="000000" w:themeColor="text1"/>
        </w:rPr>
        <w:lastRenderedPageBreak/>
        <w:t>References</w:t>
      </w:r>
    </w:p>
    <w:p w14:paraId="71B96B38" w14:textId="479199EA" w:rsidR="001669F6" w:rsidRDefault="001669F6" w:rsidP="001669F6">
      <w:pPr>
        <w:rPr>
          <w:lang w:eastAsia="x-none"/>
        </w:rPr>
      </w:pPr>
      <w:r>
        <w:rPr>
          <w:lang w:eastAsia="x-none"/>
        </w:rPr>
        <w:t>RP-252323</w:t>
      </w:r>
      <w:r>
        <w:rPr>
          <w:lang w:eastAsia="x-none"/>
        </w:rPr>
        <w:tab/>
        <w:t>Deployment Scenarios for 6G Evaluations</w:t>
      </w:r>
      <w:r>
        <w:rPr>
          <w:lang w:eastAsia="x-none"/>
        </w:rPr>
        <w:tab/>
        <w:t>AT&amp;T</w:t>
      </w:r>
    </w:p>
    <w:p w14:paraId="1E9E8E49" w14:textId="6D8385EB" w:rsidR="001669F6" w:rsidRDefault="001669F6" w:rsidP="001669F6">
      <w:pPr>
        <w:rPr>
          <w:lang w:eastAsia="x-none"/>
        </w:rPr>
      </w:pPr>
      <w:r>
        <w:rPr>
          <w:lang w:eastAsia="x-none"/>
        </w:rPr>
        <w:t>RP-252330</w:t>
      </w:r>
      <w:r>
        <w:rPr>
          <w:lang w:eastAsia="x-none"/>
        </w:rPr>
        <w:tab/>
        <w:t>NTN deployment scenarios</w:t>
      </w:r>
      <w:r>
        <w:rPr>
          <w:lang w:eastAsia="x-none"/>
        </w:rPr>
        <w:tab/>
        <w:t>Sharp</w:t>
      </w:r>
    </w:p>
    <w:p w14:paraId="03E0D430" w14:textId="70402F72" w:rsidR="001669F6" w:rsidRDefault="001669F6" w:rsidP="001669F6">
      <w:pPr>
        <w:rPr>
          <w:lang w:eastAsia="x-none"/>
        </w:rPr>
      </w:pPr>
      <w:r>
        <w:rPr>
          <w:lang w:eastAsia="x-none"/>
        </w:rPr>
        <w:t>RP-252220</w:t>
      </w:r>
      <w:r>
        <w:rPr>
          <w:lang w:eastAsia="x-none"/>
        </w:rPr>
        <w:tab/>
        <w:t>Discussion on 6G Deployment Scenarios</w:t>
      </w:r>
      <w:r>
        <w:rPr>
          <w:lang w:eastAsia="x-none"/>
        </w:rPr>
        <w:tab/>
        <w:t>China Unicom</w:t>
      </w:r>
    </w:p>
    <w:p w14:paraId="184F3610" w14:textId="0022FFC7" w:rsidR="001669F6" w:rsidRDefault="001669F6" w:rsidP="001669F6">
      <w:pPr>
        <w:rPr>
          <w:lang w:eastAsia="x-none"/>
        </w:rPr>
      </w:pPr>
      <w:r>
        <w:rPr>
          <w:lang w:eastAsia="x-none"/>
        </w:rPr>
        <w:t>RP-252312</w:t>
      </w:r>
      <w:r>
        <w:rPr>
          <w:lang w:eastAsia="x-none"/>
        </w:rPr>
        <w:tab/>
        <w:t>Views on 6G Deployment Scenarios</w:t>
      </w:r>
      <w:r>
        <w:rPr>
          <w:lang w:eastAsia="x-none"/>
        </w:rPr>
        <w:tab/>
        <w:t>Apple Inc.</w:t>
      </w:r>
    </w:p>
    <w:p w14:paraId="42769344" w14:textId="79409FF5" w:rsidR="001669F6" w:rsidRDefault="001669F6" w:rsidP="001669F6">
      <w:pPr>
        <w:rPr>
          <w:lang w:eastAsia="x-none"/>
        </w:rPr>
      </w:pPr>
      <w:r>
        <w:rPr>
          <w:lang w:eastAsia="x-none"/>
        </w:rPr>
        <w:t>RP-252232</w:t>
      </w:r>
      <w:r>
        <w:rPr>
          <w:lang w:eastAsia="x-none"/>
        </w:rPr>
        <w:tab/>
        <w:t>Urban Coverage for Massive Connection</w:t>
      </w:r>
      <w:r>
        <w:rPr>
          <w:lang w:eastAsia="x-none"/>
        </w:rPr>
        <w:tab/>
        <w:t>FUTUREWEI</w:t>
      </w:r>
    </w:p>
    <w:p w14:paraId="440FD981" w14:textId="64CA9351" w:rsidR="001669F6" w:rsidRDefault="001669F6" w:rsidP="001669F6">
      <w:pPr>
        <w:rPr>
          <w:lang w:eastAsia="x-none"/>
        </w:rPr>
      </w:pPr>
      <w:r>
        <w:rPr>
          <w:lang w:eastAsia="x-none"/>
        </w:rPr>
        <w:t>RP-252121</w:t>
      </w:r>
      <w:r>
        <w:rPr>
          <w:lang w:eastAsia="x-none"/>
        </w:rPr>
        <w:tab/>
        <w:t>Discussion on 6GR deployment scenarios for 38.914</w:t>
      </w:r>
      <w:r>
        <w:rPr>
          <w:lang w:eastAsia="x-none"/>
        </w:rPr>
        <w:tab/>
        <w:t>CMCC</w:t>
      </w:r>
    </w:p>
    <w:p w14:paraId="48C5B161" w14:textId="08A366FD" w:rsidR="001669F6" w:rsidRDefault="001669F6" w:rsidP="001669F6">
      <w:pPr>
        <w:ind w:left="1600" w:hanging="1600"/>
        <w:rPr>
          <w:lang w:eastAsia="x-none"/>
        </w:rPr>
      </w:pPr>
      <w:r>
        <w:rPr>
          <w:lang w:eastAsia="x-none"/>
        </w:rPr>
        <w:t>RP-252123</w:t>
      </w:r>
      <w:r>
        <w:rPr>
          <w:lang w:eastAsia="x-none"/>
        </w:rPr>
        <w:tab/>
        <w:t>pCR for 38.914 on Deployment scenarios</w:t>
      </w:r>
      <w:r>
        <w:rPr>
          <w:lang w:eastAsia="x-none"/>
        </w:rPr>
        <w:tab/>
        <w:t>Deutsche Telekom, Vodafone, Orange, Telecom Italia, Turkcell, Spark NZ, Odido, BT, Telefonica, KPN, Rakuten Mobile, CK Hutchison, Telenor</w:t>
      </w:r>
    </w:p>
    <w:p w14:paraId="43F94740" w14:textId="2B78B1B2" w:rsidR="001669F6" w:rsidRDefault="001669F6" w:rsidP="001669F6">
      <w:pPr>
        <w:rPr>
          <w:lang w:eastAsia="x-none"/>
        </w:rPr>
      </w:pPr>
      <w:r>
        <w:rPr>
          <w:lang w:eastAsia="x-none"/>
        </w:rPr>
        <w:t>RP-252118</w:t>
      </w:r>
      <w:r>
        <w:rPr>
          <w:lang w:eastAsia="x-none"/>
        </w:rPr>
        <w:tab/>
        <w:t>Discussion on 6G Deployment Scenarios</w:t>
      </w:r>
      <w:r>
        <w:rPr>
          <w:lang w:eastAsia="x-none"/>
        </w:rPr>
        <w:tab/>
        <w:t>Tejas Networks Limited, CEWiT, IIT MADRAS</w:t>
      </w:r>
    </w:p>
    <w:p w14:paraId="20F32A41" w14:textId="2129150A" w:rsidR="001669F6" w:rsidRDefault="001669F6" w:rsidP="001669F6">
      <w:pPr>
        <w:rPr>
          <w:lang w:eastAsia="x-none"/>
        </w:rPr>
      </w:pPr>
      <w:r>
        <w:rPr>
          <w:lang w:eastAsia="x-none"/>
        </w:rPr>
        <w:t>RP-252126</w:t>
      </w:r>
      <w:r>
        <w:rPr>
          <w:lang w:eastAsia="x-none"/>
        </w:rPr>
        <w:tab/>
        <w:t>Consideration on 6G deployment scenarios</w:t>
      </w:r>
      <w:r>
        <w:rPr>
          <w:lang w:eastAsia="x-none"/>
        </w:rPr>
        <w:tab/>
        <w:t>Huawei, HiSilicon</w:t>
      </w:r>
    </w:p>
    <w:p w14:paraId="04890CE6" w14:textId="14CFF95D" w:rsidR="001669F6" w:rsidRDefault="001669F6" w:rsidP="001669F6">
      <w:pPr>
        <w:ind w:left="1600" w:hanging="1600"/>
        <w:rPr>
          <w:lang w:eastAsia="x-none"/>
        </w:rPr>
      </w:pPr>
      <w:r>
        <w:rPr>
          <w:lang w:eastAsia="x-none"/>
        </w:rPr>
        <w:t>RP-252127</w:t>
      </w:r>
      <w:r>
        <w:rPr>
          <w:lang w:eastAsia="x-none"/>
        </w:rPr>
        <w:tab/>
        <w:t>Discussion on 6G ISAC deployment scenarios</w:t>
      </w:r>
      <w:r>
        <w:rPr>
          <w:lang w:eastAsia="x-none"/>
        </w:rPr>
        <w:tab/>
        <w:t>Huawei, HiSilicon, CAICT, China Telcom, China Unicom, KT Corp., LG Uplus, SK Telecom</w:t>
      </w:r>
    </w:p>
    <w:p w14:paraId="2CCCB24C" w14:textId="10D656DC" w:rsidR="001669F6" w:rsidRDefault="001669F6" w:rsidP="001669F6">
      <w:pPr>
        <w:ind w:left="1600" w:hanging="1600"/>
        <w:rPr>
          <w:lang w:eastAsia="x-none"/>
        </w:rPr>
      </w:pPr>
      <w:r>
        <w:rPr>
          <w:lang w:eastAsia="x-none"/>
        </w:rPr>
        <w:t>RP-252140</w:t>
      </w:r>
      <w:r>
        <w:rPr>
          <w:lang w:eastAsia="x-none"/>
        </w:rPr>
        <w:tab/>
        <w:t>Support indoor factory as one of 6G scenarios</w:t>
      </w:r>
      <w:r>
        <w:rPr>
          <w:lang w:eastAsia="x-none"/>
        </w:rPr>
        <w:tab/>
        <w:t>CATT, CICTCI, China Telecom, China Unicom, ZTE</w:t>
      </w:r>
    </w:p>
    <w:p w14:paraId="21C38A80" w14:textId="63E22872" w:rsidR="001669F6" w:rsidRDefault="001669F6" w:rsidP="001669F6">
      <w:pPr>
        <w:rPr>
          <w:lang w:eastAsia="x-none"/>
        </w:rPr>
      </w:pPr>
      <w:r>
        <w:rPr>
          <w:lang w:eastAsia="x-none"/>
        </w:rPr>
        <w:t>RP-252144</w:t>
      </w:r>
      <w:r>
        <w:rPr>
          <w:lang w:eastAsia="x-none"/>
        </w:rPr>
        <w:tab/>
        <w:t>Views on 6G NTN scenarios</w:t>
      </w:r>
      <w:r>
        <w:rPr>
          <w:lang w:eastAsia="x-none"/>
        </w:rPr>
        <w:tab/>
        <w:t>CATT</w:t>
      </w:r>
    </w:p>
    <w:p w14:paraId="09CF5A61" w14:textId="2649DF18" w:rsidR="001669F6" w:rsidRDefault="001669F6" w:rsidP="001669F6">
      <w:pPr>
        <w:rPr>
          <w:lang w:eastAsia="x-none"/>
        </w:rPr>
      </w:pPr>
      <w:r>
        <w:rPr>
          <w:lang w:eastAsia="x-none"/>
        </w:rPr>
        <w:t>RP-252165</w:t>
      </w:r>
      <w:r>
        <w:rPr>
          <w:lang w:eastAsia="x-none"/>
        </w:rPr>
        <w:tab/>
        <w:t>Discussion on 6G communication deployment scenarios</w:t>
      </w:r>
      <w:r>
        <w:rPr>
          <w:lang w:eastAsia="x-none"/>
        </w:rPr>
        <w:tab/>
        <w:t>Xiaomi</w:t>
      </w:r>
    </w:p>
    <w:p w14:paraId="6F1D89AD" w14:textId="568BFB98" w:rsidR="001669F6" w:rsidRDefault="001669F6" w:rsidP="001669F6">
      <w:pPr>
        <w:rPr>
          <w:lang w:eastAsia="x-none"/>
        </w:rPr>
      </w:pPr>
      <w:r>
        <w:rPr>
          <w:lang w:eastAsia="x-none"/>
        </w:rPr>
        <w:t>RP-252168</w:t>
      </w:r>
      <w:r>
        <w:rPr>
          <w:lang w:eastAsia="x-none"/>
        </w:rPr>
        <w:tab/>
        <w:t>FWA evaluation scenarios</w:t>
      </w:r>
      <w:r>
        <w:rPr>
          <w:lang w:eastAsia="x-none"/>
        </w:rPr>
        <w:tab/>
        <w:t>MediaTek Inc., T-Mobile USA</w:t>
      </w:r>
    </w:p>
    <w:p w14:paraId="7EA01D8A" w14:textId="51FB22AC" w:rsidR="001669F6" w:rsidRDefault="001669F6" w:rsidP="001669F6">
      <w:pPr>
        <w:rPr>
          <w:lang w:eastAsia="x-none"/>
        </w:rPr>
      </w:pPr>
      <w:r>
        <w:rPr>
          <w:lang w:eastAsia="x-none"/>
        </w:rPr>
        <w:t>RP-252180</w:t>
      </w:r>
      <w:r>
        <w:rPr>
          <w:lang w:eastAsia="x-none"/>
        </w:rPr>
        <w:tab/>
        <w:t>Antenna Configurations for 6G Deployment Scenarios</w:t>
      </w:r>
      <w:r>
        <w:rPr>
          <w:lang w:eastAsia="x-none"/>
        </w:rPr>
        <w:tab/>
        <w:t>Nokia</w:t>
      </w:r>
    </w:p>
    <w:p w14:paraId="3BD93E17" w14:textId="59C14175" w:rsidR="001669F6" w:rsidRDefault="001669F6" w:rsidP="001669F6">
      <w:pPr>
        <w:rPr>
          <w:lang w:eastAsia="x-none"/>
        </w:rPr>
      </w:pPr>
      <w:r>
        <w:rPr>
          <w:lang w:eastAsia="x-none"/>
        </w:rPr>
        <w:t>RP-252218</w:t>
      </w:r>
      <w:r>
        <w:rPr>
          <w:lang w:eastAsia="x-none"/>
        </w:rPr>
        <w:tab/>
        <w:t>Views on Urban grid and Highway scenarios</w:t>
      </w:r>
      <w:r>
        <w:rPr>
          <w:lang w:eastAsia="x-none"/>
        </w:rPr>
        <w:tab/>
        <w:t>CATT, CICTCI</w:t>
      </w:r>
    </w:p>
    <w:p w14:paraId="7A49E03E" w14:textId="20A17404" w:rsidR="001669F6" w:rsidRDefault="001669F6" w:rsidP="001669F6">
      <w:pPr>
        <w:rPr>
          <w:lang w:eastAsia="x-none"/>
        </w:rPr>
      </w:pPr>
      <w:r>
        <w:rPr>
          <w:lang w:eastAsia="x-none"/>
        </w:rPr>
        <w:t>RP-252216</w:t>
      </w:r>
      <w:r>
        <w:rPr>
          <w:lang w:eastAsia="x-none"/>
        </w:rPr>
        <w:tab/>
        <w:t>Text proposal on Updates to Deployment scenarios</w:t>
      </w:r>
      <w:r>
        <w:rPr>
          <w:lang w:eastAsia="x-none"/>
        </w:rPr>
        <w:tab/>
        <w:t>Qualcomm</w:t>
      </w:r>
    </w:p>
    <w:p w14:paraId="6F005A5A" w14:textId="4924C48F" w:rsidR="001669F6" w:rsidRDefault="001669F6" w:rsidP="001669F6">
      <w:pPr>
        <w:rPr>
          <w:lang w:eastAsia="x-none"/>
        </w:rPr>
      </w:pPr>
      <w:r>
        <w:rPr>
          <w:lang w:eastAsia="x-none"/>
        </w:rPr>
        <w:t>RP-252208</w:t>
      </w:r>
      <w:r>
        <w:rPr>
          <w:lang w:eastAsia="x-none"/>
        </w:rPr>
        <w:tab/>
        <w:t>Views on 6G NTN Scenarios</w:t>
      </w:r>
      <w:r>
        <w:rPr>
          <w:lang w:eastAsia="x-none"/>
        </w:rPr>
        <w:tab/>
        <w:t>CSCN, CATT</w:t>
      </w:r>
    </w:p>
    <w:p w14:paraId="71598606" w14:textId="5C673E4B" w:rsidR="001669F6" w:rsidRDefault="001669F6" w:rsidP="001669F6">
      <w:pPr>
        <w:rPr>
          <w:lang w:eastAsia="x-none"/>
        </w:rPr>
      </w:pPr>
      <w:r>
        <w:rPr>
          <w:lang w:eastAsia="x-none"/>
        </w:rPr>
        <w:t>RP-252202</w:t>
      </w:r>
      <w:r>
        <w:rPr>
          <w:lang w:eastAsia="x-none"/>
        </w:rPr>
        <w:tab/>
        <w:t>Deployment scenarios for ISAC</w:t>
      </w:r>
      <w:r>
        <w:rPr>
          <w:lang w:eastAsia="x-none"/>
        </w:rPr>
        <w:tab/>
        <w:t>Xiaomi</w:t>
      </w:r>
    </w:p>
    <w:p w14:paraId="0F1FD563" w14:textId="112F42B7" w:rsidR="001669F6" w:rsidRDefault="001669F6" w:rsidP="001669F6">
      <w:pPr>
        <w:ind w:left="1600" w:hanging="1600"/>
        <w:rPr>
          <w:lang w:eastAsia="x-none"/>
        </w:rPr>
      </w:pPr>
      <w:r>
        <w:rPr>
          <w:lang w:eastAsia="x-none"/>
        </w:rPr>
        <w:t>RP-252177</w:t>
      </w:r>
      <w:r>
        <w:rPr>
          <w:lang w:eastAsia="x-none"/>
        </w:rPr>
        <w:tab/>
        <w:t>Text proposal for TR 38.914 for deployment scenarios for Vehicular Use Cases</w:t>
      </w:r>
      <w:r>
        <w:rPr>
          <w:lang w:eastAsia="x-none"/>
        </w:rPr>
        <w:tab/>
        <w:t>ROBERT BOSCH GmbH, Volkswagen AG, BMW AG, Toyota ITC, Continental Automotive, Fraunhofer IIS</w:t>
      </w:r>
    </w:p>
    <w:p w14:paraId="58854243" w14:textId="0DEB9567" w:rsidR="001669F6" w:rsidRDefault="001669F6" w:rsidP="001669F6">
      <w:pPr>
        <w:rPr>
          <w:lang w:eastAsia="x-none"/>
        </w:rPr>
      </w:pPr>
      <w:r>
        <w:rPr>
          <w:lang w:eastAsia="x-none"/>
        </w:rPr>
        <w:t>RP-251935</w:t>
      </w:r>
      <w:r>
        <w:rPr>
          <w:lang w:eastAsia="x-none"/>
        </w:rPr>
        <w:tab/>
        <w:t>Text proposal for TR 38.914 for NTN deployment scenarios</w:t>
      </w:r>
      <w:r>
        <w:rPr>
          <w:lang w:eastAsia="x-none"/>
        </w:rPr>
        <w:tab/>
        <w:t>THALES</w:t>
      </w:r>
    </w:p>
    <w:p w14:paraId="7B535591" w14:textId="04E74292" w:rsidR="001669F6" w:rsidRDefault="001669F6" w:rsidP="001669F6">
      <w:pPr>
        <w:rPr>
          <w:lang w:eastAsia="x-none"/>
        </w:rPr>
      </w:pPr>
      <w:r>
        <w:rPr>
          <w:lang w:eastAsia="x-none"/>
        </w:rPr>
        <w:t>RP-252581</w:t>
      </w:r>
      <w:r>
        <w:rPr>
          <w:lang w:eastAsia="x-none"/>
        </w:rPr>
        <w:tab/>
        <w:t>On deployment scenarios</w:t>
      </w:r>
      <w:r>
        <w:rPr>
          <w:lang w:eastAsia="x-none"/>
        </w:rPr>
        <w:tab/>
        <w:t>Ericsson</w:t>
      </w:r>
    </w:p>
    <w:p w14:paraId="305B57E9" w14:textId="4A7FFAB3" w:rsidR="001669F6" w:rsidRDefault="001669F6" w:rsidP="001669F6">
      <w:pPr>
        <w:rPr>
          <w:lang w:eastAsia="x-none"/>
        </w:rPr>
      </w:pPr>
      <w:r>
        <w:rPr>
          <w:lang w:eastAsia="x-none"/>
        </w:rPr>
        <w:t>RP-252001</w:t>
      </w:r>
      <w:r>
        <w:rPr>
          <w:lang w:eastAsia="x-none"/>
        </w:rPr>
        <w:tab/>
        <w:t>Discussion on 6G Deployment scenarios</w:t>
      </w:r>
      <w:r>
        <w:rPr>
          <w:lang w:eastAsia="x-none"/>
        </w:rPr>
        <w:tab/>
        <w:t>vivo</w:t>
      </w:r>
    </w:p>
    <w:p w14:paraId="5EC6B4C8" w14:textId="5D43AFC6" w:rsidR="001669F6" w:rsidRDefault="001669F6" w:rsidP="001669F6">
      <w:pPr>
        <w:rPr>
          <w:lang w:eastAsia="x-none"/>
        </w:rPr>
      </w:pPr>
      <w:r>
        <w:rPr>
          <w:lang w:eastAsia="x-none"/>
        </w:rPr>
        <w:t>RP-251993</w:t>
      </w:r>
      <w:r>
        <w:rPr>
          <w:lang w:eastAsia="x-none"/>
        </w:rPr>
        <w:tab/>
        <w:t>Views on 6G deployment scenarios</w:t>
      </w:r>
      <w:r>
        <w:rPr>
          <w:lang w:eastAsia="x-none"/>
        </w:rPr>
        <w:tab/>
        <w:t>NTT DOCOMO, INC.</w:t>
      </w:r>
    </w:p>
    <w:p w14:paraId="421FA580" w14:textId="0FF6899C" w:rsidR="001669F6" w:rsidRDefault="001669F6" w:rsidP="001669F6">
      <w:pPr>
        <w:rPr>
          <w:lang w:eastAsia="x-none"/>
        </w:rPr>
      </w:pPr>
      <w:r>
        <w:rPr>
          <w:lang w:eastAsia="x-none"/>
        </w:rPr>
        <w:t>RP-252021</w:t>
      </w:r>
      <w:r>
        <w:rPr>
          <w:lang w:eastAsia="x-none"/>
        </w:rPr>
        <w:tab/>
        <w:t>General views on 6G deployment scenarios</w:t>
      </w:r>
      <w:r>
        <w:rPr>
          <w:lang w:eastAsia="x-none"/>
        </w:rPr>
        <w:tab/>
        <w:t>ZTE Corporation, Sanechips</w:t>
      </w:r>
    </w:p>
    <w:p w14:paraId="1ABE62F6" w14:textId="134CCA75" w:rsidR="001669F6" w:rsidRDefault="001669F6" w:rsidP="001669F6">
      <w:pPr>
        <w:rPr>
          <w:lang w:eastAsia="x-none"/>
        </w:rPr>
      </w:pPr>
      <w:r>
        <w:rPr>
          <w:lang w:eastAsia="x-none"/>
        </w:rPr>
        <w:t>RP-251999</w:t>
      </w:r>
      <w:r>
        <w:rPr>
          <w:lang w:eastAsia="x-none"/>
        </w:rPr>
        <w:tab/>
        <w:t>Discussion on 6G deployment scenarios</w:t>
      </w:r>
      <w:r>
        <w:rPr>
          <w:lang w:eastAsia="x-none"/>
        </w:rPr>
        <w:tab/>
        <w:t>Guangdong OPPO Mobile Telecom.</w:t>
      </w:r>
    </w:p>
    <w:p w14:paraId="02F35730" w14:textId="7FE6AACF" w:rsidR="001669F6" w:rsidRDefault="001669F6" w:rsidP="001669F6">
      <w:pPr>
        <w:rPr>
          <w:lang w:eastAsia="x-none"/>
        </w:rPr>
      </w:pPr>
      <w:r>
        <w:rPr>
          <w:lang w:eastAsia="x-none"/>
        </w:rPr>
        <w:t>RP-252470</w:t>
      </w:r>
      <w:r>
        <w:rPr>
          <w:lang w:eastAsia="x-none"/>
        </w:rPr>
        <w:tab/>
        <w:t>Discussion on 6G deployment scenarios</w:t>
      </w:r>
      <w:r>
        <w:rPr>
          <w:lang w:eastAsia="x-none"/>
        </w:rPr>
        <w:tab/>
        <w:t>LG Electronics</w:t>
      </w:r>
    </w:p>
    <w:p w14:paraId="01451EA8" w14:textId="77777777" w:rsidR="005A4FC1" w:rsidRDefault="005A4FC1" w:rsidP="005A4FC1">
      <w:pPr>
        <w:rPr>
          <w:i/>
          <w:iCs/>
          <w:lang w:eastAsia="x-none"/>
        </w:rPr>
      </w:pPr>
    </w:p>
    <w:p w14:paraId="01B24234" w14:textId="77777777" w:rsidR="005A4FC1" w:rsidRDefault="005A4FC1" w:rsidP="005A4FC1">
      <w:pPr>
        <w:rPr>
          <w:i/>
          <w:iCs/>
          <w:lang w:eastAsia="x-none"/>
        </w:rPr>
      </w:pPr>
    </w:p>
    <w:p w14:paraId="0573A8EC" w14:textId="77777777" w:rsidR="005A4FC1" w:rsidRPr="005A4FC1" w:rsidRDefault="005A4FC1" w:rsidP="005A4FC1">
      <w:pPr>
        <w:rPr>
          <w:u w:val="single"/>
          <w:lang w:eastAsia="x-none"/>
        </w:rPr>
      </w:pPr>
      <w:r>
        <w:rPr>
          <w:u w:val="single"/>
          <w:lang w:eastAsia="x-none"/>
        </w:rPr>
        <w:t>Double</w:t>
      </w:r>
      <w:r w:rsidRPr="005A4FC1">
        <w:rPr>
          <w:u w:val="single"/>
          <w:lang w:eastAsia="x-none"/>
        </w:rPr>
        <w:t xml:space="preserve"> allocation:</w:t>
      </w:r>
    </w:p>
    <w:p w14:paraId="41242B58" w14:textId="77777777" w:rsidR="005A4FC1" w:rsidRPr="00CE6AFC" w:rsidRDefault="005A4FC1" w:rsidP="005A4FC1">
      <w:pPr>
        <w:rPr>
          <w:strike/>
          <w:lang w:eastAsia="x-none"/>
        </w:rPr>
      </w:pPr>
      <w:r w:rsidRPr="00CE6AFC">
        <w:rPr>
          <w:strike/>
          <w:lang w:eastAsia="x-none"/>
        </w:rPr>
        <w:t>RP-252084</w:t>
      </w:r>
      <w:r w:rsidRPr="00CE6AFC">
        <w:rPr>
          <w:strike/>
          <w:lang w:eastAsia="x-none"/>
        </w:rPr>
        <w:tab/>
        <w:t>Discussion on 6GR deployment scenarios for 38.914</w:t>
      </w:r>
      <w:r w:rsidRPr="00CE6AFC">
        <w:rPr>
          <w:strike/>
          <w:lang w:eastAsia="x-none"/>
        </w:rPr>
        <w:tab/>
        <w:t>CMCC</w:t>
      </w:r>
    </w:p>
    <w:p w14:paraId="239F9EFF" w14:textId="77777777" w:rsidR="005A4FC1" w:rsidRPr="00CE6AFC" w:rsidRDefault="005A4FC1" w:rsidP="005A4FC1">
      <w:pPr>
        <w:rPr>
          <w:strike/>
          <w:lang w:eastAsia="x-none"/>
        </w:rPr>
      </w:pPr>
      <w:r w:rsidRPr="00CE6AFC">
        <w:rPr>
          <w:strike/>
          <w:lang w:eastAsia="x-none"/>
        </w:rPr>
        <w:t>RP-252117</w:t>
      </w:r>
      <w:r w:rsidRPr="00CE6AFC">
        <w:rPr>
          <w:strike/>
          <w:lang w:eastAsia="x-none"/>
        </w:rPr>
        <w:tab/>
        <w:t>Discussion on 6G Deployment Scenarios</w:t>
      </w:r>
      <w:r w:rsidRPr="00CE6AFC">
        <w:rPr>
          <w:strike/>
          <w:lang w:eastAsia="x-none"/>
        </w:rPr>
        <w:tab/>
        <w:t>Tejas Networks Limited, CEWiT, IIT MADRAS</w:t>
      </w:r>
    </w:p>
    <w:p w14:paraId="3D39BABA" w14:textId="77777777" w:rsidR="005A4FC1" w:rsidRDefault="005A4FC1" w:rsidP="005A4FC1">
      <w:pPr>
        <w:rPr>
          <w:u w:val="single"/>
          <w:lang w:eastAsia="x-none"/>
        </w:rPr>
      </w:pPr>
    </w:p>
    <w:p w14:paraId="289D4F16" w14:textId="3DA34FD0" w:rsidR="005A4FC1" w:rsidRPr="005A4FC1" w:rsidRDefault="005A4FC1" w:rsidP="005A4FC1">
      <w:pPr>
        <w:rPr>
          <w:u w:val="single"/>
          <w:lang w:eastAsia="x-none"/>
        </w:rPr>
      </w:pPr>
      <w:r w:rsidRPr="005A4FC1">
        <w:rPr>
          <w:u w:val="single"/>
          <w:lang w:eastAsia="x-none"/>
        </w:rPr>
        <w:t>Wrong AI allocation:</w:t>
      </w:r>
    </w:p>
    <w:p w14:paraId="5D0759AA" w14:textId="2EA26F87" w:rsidR="005A4FC1" w:rsidRPr="00CE6AFC" w:rsidRDefault="005A4FC1" w:rsidP="005A4FC1">
      <w:pPr>
        <w:rPr>
          <w:i/>
          <w:iCs/>
          <w:lang w:eastAsia="x-none"/>
        </w:rPr>
      </w:pPr>
      <w:r w:rsidRPr="00CE6AFC">
        <w:rPr>
          <w:i/>
          <w:iCs/>
          <w:lang w:eastAsia="x-none"/>
        </w:rPr>
        <w:t>RP-251955</w:t>
      </w:r>
      <w:r w:rsidRPr="00CE6AFC">
        <w:rPr>
          <w:i/>
          <w:iCs/>
          <w:lang w:eastAsia="x-none"/>
        </w:rPr>
        <w:tab/>
        <w:t>Requirements for 6G-6G Spectrum Aggregation</w:t>
      </w:r>
      <w:r w:rsidRPr="00CE6AFC">
        <w:rPr>
          <w:i/>
          <w:iCs/>
          <w:lang w:eastAsia="x-none"/>
        </w:rPr>
        <w:tab/>
        <w:t>Samsung, Verizon</w:t>
      </w:r>
    </w:p>
    <w:p w14:paraId="7E07AAFE" w14:textId="77777777" w:rsidR="005A4FC1" w:rsidRPr="00CE6AFC" w:rsidRDefault="005A4FC1" w:rsidP="005A4FC1">
      <w:pPr>
        <w:rPr>
          <w:i/>
          <w:iCs/>
          <w:lang w:eastAsia="x-none"/>
        </w:rPr>
      </w:pPr>
      <w:r w:rsidRPr="00CE6AFC">
        <w:rPr>
          <w:i/>
          <w:iCs/>
          <w:lang w:eastAsia="x-none"/>
        </w:rPr>
        <w:t>RP-251964</w:t>
      </w:r>
      <w:r w:rsidRPr="00CE6AFC">
        <w:rPr>
          <w:i/>
          <w:iCs/>
          <w:lang w:eastAsia="x-none"/>
        </w:rPr>
        <w:tab/>
        <w:t>Low-Cost 6G Base Station Options for Upper Mid-Band (6.425–7.125?GHz)</w:t>
      </w:r>
      <w:r w:rsidRPr="00CE6AFC">
        <w:rPr>
          <w:i/>
          <w:iCs/>
          <w:lang w:eastAsia="x-none"/>
        </w:rPr>
        <w:tab/>
        <w:t>IITH and WiSig</w:t>
      </w:r>
    </w:p>
    <w:p w14:paraId="25673B7A" w14:textId="77777777" w:rsidR="00EF5151" w:rsidRPr="00EF5151" w:rsidRDefault="00EF5151" w:rsidP="00EF5151">
      <w:pPr>
        <w:rPr>
          <w:i/>
          <w:iCs/>
          <w:lang w:eastAsia="x-none"/>
        </w:rPr>
      </w:pPr>
      <w:r w:rsidRPr="00EF5151">
        <w:rPr>
          <w:i/>
          <w:iCs/>
          <w:lang w:eastAsia="x-none"/>
        </w:rPr>
        <w:t>RP-252340</w:t>
      </w:r>
      <w:r w:rsidRPr="00EF5151">
        <w:rPr>
          <w:i/>
          <w:iCs/>
          <w:lang w:eastAsia="x-none"/>
        </w:rPr>
        <w:tab/>
        <w:t>Deployment Scenarios for 6G</w:t>
      </w:r>
      <w:r w:rsidRPr="00EF5151">
        <w:rPr>
          <w:i/>
          <w:iCs/>
          <w:lang w:eastAsia="x-none"/>
        </w:rPr>
        <w:tab/>
        <w:t>Google</w:t>
      </w:r>
    </w:p>
    <w:p w14:paraId="2B952693" w14:textId="77777777" w:rsidR="001669F6" w:rsidRPr="00307A45" w:rsidRDefault="001669F6" w:rsidP="001669F6">
      <w:pPr>
        <w:rPr>
          <w:lang w:eastAsia="x-none"/>
        </w:rPr>
      </w:pPr>
    </w:p>
    <w:sectPr w:rsidR="001669F6" w:rsidRPr="00307A45" w:rsidSect="008B6839">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06FE51" w14:textId="77777777" w:rsidR="007C2AD0" w:rsidRDefault="007C2AD0" w:rsidP="00D61E57">
      <w:r>
        <w:separator/>
      </w:r>
    </w:p>
  </w:endnote>
  <w:endnote w:type="continuationSeparator" w:id="0">
    <w:p w14:paraId="61C8BDE8" w14:textId="77777777" w:rsidR="007C2AD0" w:rsidRDefault="007C2AD0" w:rsidP="00D61E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dvP6F00">
    <w:altName w:val="Cambria"/>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Ericsson Hilda Light">
    <w:altName w:val="Cambria"/>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1CF2A6" w14:textId="77777777" w:rsidR="007C2AD0" w:rsidRDefault="007C2AD0" w:rsidP="00D61E57">
      <w:r>
        <w:separator/>
      </w:r>
    </w:p>
  </w:footnote>
  <w:footnote w:type="continuationSeparator" w:id="0">
    <w:p w14:paraId="0CADC052" w14:textId="77777777" w:rsidR="007C2AD0" w:rsidRDefault="007C2AD0" w:rsidP="00D61E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05F9D"/>
    <w:multiLevelType w:val="hybridMultilevel"/>
    <w:tmpl w:val="9508BE64"/>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1C4F4A"/>
    <w:multiLevelType w:val="hybridMultilevel"/>
    <w:tmpl w:val="39060298"/>
    <w:lvl w:ilvl="0" w:tplc="FE4A242E">
      <w:start w:val="7"/>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EB25E7"/>
    <w:multiLevelType w:val="hybridMultilevel"/>
    <w:tmpl w:val="02DC0838"/>
    <w:lvl w:ilvl="0" w:tplc="FD5072EC">
      <w:start w:val="1"/>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4D22E5B"/>
    <w:multiLevelType w:val="hybridMultilevel"/>
    <w:tmpl w:val="28A6BDE2"/>
    <w:lvl w:ilvl="0" w:tplc="6AEAFB7A">
      <w:start w:val="5"/>
      <w:numFmt w:val="bullet"/>
      <w:lvlText w:val="-"/>
      <w:lvlJc w:val="left"/>
      <w:pPr>
        <w:ind w:left="360" w:hanging="360"/>
      </w:pPr>
      <w:rPr>
        <w:rFonts w:ascii="AdvP6F00" w:eastAsiaTheme="minorHAnsi" w:hAnsi="AdvP6F00" w:cs="AdvP6F00" w:hint="default"/>
        <w:sz w:val="2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5F11E7A"/>
    <w:multiLevelType w:val="hybridMultilevel"/>
    <w:tmpl w:val="CBFC1718"/>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C27E23"/>
    <w:multiLevelType w:val="hybridMultilevel"/>
    <w:tmpl w:val="A96C1052"/>
    <w:lvl w:ilvl="0" w:tplc="F8848860">
      <w:start w:val="129"/>
      <w:numFmt w:val="bullet"/>
      <w:lvlText w:val="-"/>
      <w:lvlJc w:val="left"/>
      <w:pPr>
        <w:ind w:left="360" w:hanging="360"/>
      </w:pPr>
      <w:rPr>
        <w:rFonts w:ascii="Calibri" w:eastAsia="Calibri"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83044C5"/>
    <w:multiLevelType w:val="hybridMultilevel"/>
    <w:tmpl w:val="07C8F62A"/>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7" w15:restartNumberingAfterBreak="0">
    <w:nsid w:val="084B5489"/>
    <w:multiLevelType w:val="hybridMultilevel"/>
    <w:tmpl w:val="C2E2FEDE"/>
    <w:lvl w:ilvl="0" w:tplc="12942CAA">
      <w:start w:val="1"/>
      <w:numFmt w:val="bullet"/>
      <w:lvlText w:val="—"/>
      <w:lvlJc w:val="left"/>
      <w:pPr>
        <w:tabs>
          <w:tab w:val="num" w:pos="720"/>
        </w:tabs>
        <w:ind w:left="720" w:hanging="360"/>
      </w:pPr>
      <w:rPr>
        <w:rFonts w:ascii="Ericsson Hilda Light" w:hAnsi="Ericsson Hilda Light" w:hint="default"/>
      </w:rPr>
    </w:lvl>
    <w:lvl w:ilvl="1" w:tplc="EF042CC6">
      <w:start w:val="1"/>
      <w:numFmt w:val="bullet"/>
      <w:lvlText w:val="—"/>
      <w:lvlJc w:val="left"/>
      <w:pPr>
        <w:tabs>
          <w:tab w:val="num" w:pos="1440"/>
        </w:tabs>
        <w:ind w:left="1440" w:hanging="360"/>
      </w:pPr>
      <w:rPr>
        <w:rFonts w:ascii="Ericsson Hilda Light" w:hAnsi="Ericsson Hilda Light" w:hint="default"/>
      </w:rPr>
    </w:lvl>
    <w:lvl w:ilvl="2" w:tplc="157A707C">
      <w:numFmt w:val="bullet"/>
      <w:lvlText w:val="—"/>
      <w:lvlJc w:val="left"/>
      <w:pPr>
        <w:tabs>
          <w:tab w:val="num" w:pos="2160"/>
        </w:tabs>
        <w:ind w:left="2160" w:hanging="360"/>
      </w:pPr>
      <w:rPr>
        <w:rFonts w:ascii="Ericsson Hilda Light" w:hAnsi="Ericsson Hilda Light" w:hint="default"/>
      </w:rPr>
    </w:lvl>
    <w:lvl w:ilvl="3" w:tplc="C03A0790" w:tentative="1">
      <w:start w:val="1"/>
      <w:numFmt w:val="bullet"/>
      <w:lvlText w:val="—"/>
      <w:lvlJc w:val="left"/>
      <w:pPr>
        <w:tabs>
          <w:tab w:val="num" w:pos="2880"/>
        </w:tabs>
        <w:ind w:left="2880" w:hanging="360"/>
      </w:pPr>
      <w:rPr>
        <w:rFonts w:ascii="Ericsson Hilda Light" w:hAnsi="Ericsson Hilda Light" w:hint="default"/>
      </w:rPr>
    </w:lvl>
    <w:lvl w:ilvl="4" w:tplc="77768ABA" w:tentative="1">
      <w:start w:val="1"/>
      <w:numFmt w:val="bullet"/>
      <w:lvlText w:val="—"/>
      <w:lvlJc w:val="left"/>
      <w:pPr>
        <w:tabs>
          <w:tab w:val="num" w:pos="3600"/>
        </w:tabs>
        <w:ind w:left="3600" w:hanging="360"/>
      </w:pPr>
      <w:rPr>
        <w:rFonts w:ascii="Ericsson Hilda Light" w:hAnsi="Ericsson Hilda Light" w:hint="default"/>
      </w:rPr>
    </w:lvl>
    <w:lvl w:ilvl="5" w:tplc="9D36B4E4" w:tentative="1">
      <w:start w:val="1"/>
      <w:numFmt w:val="bullet"/>
      <w:lvlText w:val="—"/>
      <w:lvlJc w:val="left"/>
      <w:pPr>
        <w:tabs>
          <w:tab w:val="num" w:pos="4320"/>
        </w:tabs>
        <w:ind w:left="4320" w:hanging="360"/>
      </w:pPr>
      <w:rPr>
        <w:rFonts w:ascii="Ericsson Hilda Light" w:hAnsi="Ericsson Hilda Light" w:hint="default"/>
      </w:rPr>
    </w:lvl>
    <w:lvl w:ilvl="6" w:tplc="36B87C78" w:tentative="1">
      <w:start w:val="1"/>
      <w:numFmt w:val="bullet"/>
      <w:lvlText w:val="—"/>
      <w:lvlJc w:val="left"/>
      <w:pPr>
        <w:tabs>
          <w:tab w:val="num" w:pos="5040"/>
        </w:tabs>
        <w:ind w:left="5040" w:hanging="360"/>
      </w:pPr>
      <w:rPr>
        <w:rFonts w:ascii="Ericsson Hilda Light" w:hAnsi="Ericsson Hilda Light" w:hint="default"/>
      </w:rPr>
    </w:lvl>
    <w:lvl w:ilvl="7" w:tplc="6494F118" w:tentative="1">
      <w:start w:val="1"/>
      <w:numFmt w:val="bullet"/>
      <w:lvlText w:val="—"/>
      <w:lvlJc w:val="left"/>
      <w:pPr>
        <w:tabs>
          <w:tab w:val="num" w:pos="5760"/>
        </w:tabs>
        <w:ind w:left="5760" w:hanging="360"/>
      </w:pPr>
      <w:rPr>
        <w:rFonts w:ascii="Ericsson Hilda Light" w:hAnsi="Ericsson Hilda Light" w:hint="default"/>
      </w:rPr>
    </w:lvl>
    <w:lvl w:ilvl="8" w:tplc="BF4C6312" w:tentative="1">
      <w:start w:val="1"/>
      <w:numFmt w:val="bullet"/>
      <w:lvlText w:val="—"/>
      <w:lvlJc w:val="left"/>
      <w:pPr>
        <w:tabs>
          <w:tab w:val="num" w:pos="6480"/>
        </w:tabs>
        <w:ind w:left="6480" w:hanging="360"/>
      </w:pPr>
      <w:rPr>
        <w:rFonts w:ascii="Ericsson Hilda Light" w:hAnsi="Ericsson Hilda Light" w:hint="default"/>
      </w:rPr>
    </w:lvl>
  </w:abstractNum>
  <w:abstractNum w:abstractNumId="8" w15:restartNumberingAfterBreak="0">
    <w:nsid w:val="09FB0BF9"/>
    <w:multiLevelType w:val="hybridMultilevel"/>
    <w:tmpl w:val="02803E00"/>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A1E4F8B"/>
    <w:multiLevelType w:val="hybridMultilevel"/>
    <w:tmpl w:val="BC5C899A"/>
    <w:lvl w:ilvl="0" w:tplc="0FAA4650">
      <w:start w:val="1"/>
      <w:numFmt w:val="decimal"/>
      <w:lvlText w:val="%1."/>
      <w:lvlJc w:val="left"/>
      <w:pPr>
        <w:ind w:left="-840" w:hanging="360"/>
      </w:pPr>
      <w:rPr>
        <w:rFonts w:hint="default"/>
      </w:rPr>
    </w:lvl>
    <w:lvl w:ilvl="1" w:tplc="04090019">
      <w:start w:val="1"/>
      <w:numFmt w:val="lowerLetter"/>
      <w:lvlText w:val="%2)"/>
      <w:lvlJc w:val="left"/>
      <w:pPr>
        <w:ind w:left="-360" w:hanging="420"/>
      </w:pPr>
    </w:lvl>
    <w:lvl w:ilvl="2" w:tplc="0409001B" w:tentative="1">
      <w:start w:val="1"/>
      <w:numFmt w:val="lowerRoman"/>
      <w:lvlText w:val="%3."/>
      <w:lvlJc w:val="right"/>
      <w:pPr>
        <w:ind w:left="60" w:hanging="420"/>
      </w:pPr>
    </w:lvl>
    <w:lvl w:ilvl="3" w:tplc="0409000F" w:tentative="1">
      <w:start w:val="1"/>
      <w:numFmt w:val="decimal"/>
      <w:lvlText w:val="%4."/>
      <w:lvlJc w:val="left"/>
      <w:pPr>
        <w:ind w:left="480" w:hanging="420"/>
      </w:pPr>
    </w:lvl>
    <w:lvl w:ilvl="4" w:tplc="04090019" w:tentative="1">
      <w:start w:val="1"/>
      <w:numFmt w:val="lowerLetter"/>
      <w:lvlText w:val="%5)"/>
      <w:lvlJc w:val="left"/>
      <w:pPr>
        <w:ind w:left="900" w:hanging="420"/>
      </w:pPr>
    </w:lvl>
    <w:lvl w:ilvl="5" w:tplc="0409001B" w:tentative="1">
      <w:start w:val="1"/>
      <w:numFmt w:val="lowerRoman"/>
      <w:lvlText w:val="%6."/>
      <w:lvlJc w:val="right"/>
      <w:pPr>
        <w:ind w:left="1320" w:hanging="420"/>
      </w:pPr>
    </w:lvl>
    <w:lvl w:ilvl="6" w:tplc="0409000F" w:tentative="1">
      <w:start w:val="1"/>
      <w:numFmt w:val="decimal"/>
      <w:lvlText w:val="%7."/>
      <w:lvlJc w:val="left"/>
      <w:pPr>
        <w:ind w:left="1740" w:hanging="420"/>
      </w:pPr>
    </w:lvl>
    <w:lvl w:ilvl="7" w:tplc="04090019" w:tentative="1">
      <w:start w:val="1"/>
      <w:numFmt w:val="lowerLetter"/>
      <w:lvlText w:val="%8)"/>
      <w:lvlJc w:val="left"/>
      <w:pPr>
        <w:ind w:left="2160" w:hanging="420"/>
      </w:pPr>
    </w:lvl>
    <w:lvl w:ilvl="8" w:tplc="0409001B" w:tentative="1">
      <w:start w:val="1"/>
      <w:numFmt w:val="lowerRoman"/>
      <w:lvlText w:val="%9."/>
      <w:lvlJc w:val="right"/>
      <w:pPr>
        <w:ind w:left="2580" w:hanging="420"/>
      </w:pPr>
    </w:lvl>
  </w:abstractNum>
  <w:abstractNum w:abstractNumId="10" w15:restartNumberingAfterBreak="0">
    <w:nsid w:val="0A4360B4"/>
    <w:multiLevelType w:val="hybridMultilevel"/>
    <w:tmpl w:val="355455FE"/>
    <w:lvl w:ilvl="0" w:tplc="86EC95AC">
      <w:start w:val="1"/>
      <w:numFmt w:val="bullet"/>
      <w:lvlText w:val="•"/>
      <w:lvlJc w:val="left"/>
      <w:pPr>
        <w:tabs>
          <w:tab w:val="num" w:pos="360"/>
        </w:tabs>
        <w:ind w:left="360" w:hanging="360"/>
      </w:pPr>
      <w:rPr>
        <w:rFonts w:ascii="Arial" w:hAnsi="Arial" w:hint="default"/>
      </w:rPr>
    </w:lvl>
    <w:lvl w:ilvl="1" w:tplc="51B03F42">
      <w:numFmt w:val="bullet"/>
      <w:lvlText w:val="•"/>
      <w:lvlJc w:val="left"/>
      <w:pPr>
        <w:tabs>
          <w:tab w:val="num" w:pos="1080"/>
        </w:tabs>
        <w:ind w:left="1080" w:hanging="360"/>
      </w:pPr>
      <w:rPr>
        <w:rFonts w:ascii="Arial" w:hAnsi="Arial" w:hint="default"/>
      </w:rPr>
    </w:lvl>
    <w:lvl w:ilvl="2" w:tplc="5AB2F756">
      <w:start w:val="1"/>
      <w:numFmt w:val="bullet"/>
      <w:lvlText w:val="•"/>
      <w:lvlJc w:val="left"/>
      <w:pPr>
        <w:tabs>
          <w:tab w:val="num" w:pos="1800"/>
        </w:tabs>
        <w:ind w:left="1800" w:hanging="360"/>
      </w:pPr>
      <w:rPr>
        <w:rFonts w:ascii="Arial" w:hAnsi="Arial" w:hint="default"/>
      </w:rPr>
    </w:lvl>
    <w:lvl w:ilvl="3" w:tplc="2DFEAFBA">
      <w:numFmt w:val="bullet"/>
      <w:lvlText w:val="•"/>
      <w:lvlJc w:val="left"/>
      <w:pPr>
        <w:tabs>
          <w:tab w:val="num" w:pos="2520"/>
        </w:tabs>
        <w:ind w:left="2520" w:hanging="360"/>
      </w:pPr>
      <w:rPr>
        <w:rFonts w:ascii="Arial" w:hAnsi="Arial" w:hint="default"/>
      </w:rPr>
    </w:lvl>
    <w:lvl w:ilvl="4" w:tplc="21726644" w:tentative="1">
      <w:start w:val="1"/>
      <w:numFmt w:val="bullet"/>
      <w:lvlText w:val="•"/>
      <w:lvlJc w:val="left"/>
      <w:pPr>
        <w:tabs>
          <w:tab w:val="num" w:pos="3240"/>
        </w:tabs>
        <w:ind w:left="3240" w:hanging="360"/>
      </w:pPr>
      <w:rPr>
        <w:rFonts w:ascii="Arial" w:hAnsi="Arial" w:hint="default"/>
      </w:rPr>
    </w:lvl>
    <w:lvl w:ilvl="5" w:tplc="94063264" w:tentative="1">
      <w:start w:val="1"/>
      <w:numFmt w:val="bullet"/>
      <w:lvlText w:val="•"/>
      <w:lvlJc w:val="left"/>
      <w:pPr>
        <w:tabs>
          <w:tab w:val="num" w:pos="3960"/>
        </w:tabs>
        <w:ind w:left="3960" w:hanging="360"/>
      </w:pPr>
      <w:rPr>
        <w:rFonts w:ascii="Arial" w:hAnsi="Arial" w:hint="default"/>
      </w:rPr>
    </w:lvl>
    <w:lvl w:ilvl="6" w:tplc="AE020AAE" w:tentative="1">
      <w:start w:val="1"/>
      <w:numFmt w:val="bullet"/>
      <w:lvlText w:val="•"/>
      <w:lvlJc w:val="left"/>
      <w:pPr>
        <w:tabs>
          <w:tab w:val="num" w:pos="4680"/>
        </w:tabs>
        <w:ind w:left="4680" w:hanging="360"/>
      </w:pPr>
      <w:rPr>
        <w:rFonts w:ascii="Arial" w:hAnsi="Arial" w:hint="default"/>
      </w:rPr>
    </w:lvl>
    <w:lvl w:ilvl="7" w:tplc="EF681352" w:tentative="1">
      <w:start w:val="1"/>
      <w:numFmt w:val="bullet"/>
      <w:lvlText w:val="•"/>
      <w:lvlJc w:val="left"/>
      <w:pPr>
        <w:tabs>
          <w:tab w:val="num" w:pos="5400"/>
        </w:tabs>
        <w:ind w:left="5400" w:hanging="360"/>
      </w:pPr>
      <w:rPr>
        <w:rFonts w:ascii="Arial" w:hAnsi="Arial" w:hint="default"/>
      </w:rPr>
    </w:lvl>
    <w:lvl w:ilvl="8" w:tplc="892E0E6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0B8D4467"/>
    <w:multiLevelType w:val="hybridMultilevel"/>
    <w:tmpl w:val="B48CEF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8111F8"/>
    <w:multiLevelType w:val="hybridMultilevel"/>
    <w:tmpl w:val="979CB662"/>
    <w:lvl w:ilvl="0" w:tplc="F8848860">
      <w:start w:val="129"/>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90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0635AC"/>
    <w:multiLevelType w:val="hybridMultilevel"/>
    <w:tmpl w:val="F58CC432"/>
    <w:lvl w:ilvl="0" w:tplc="65F014A2">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5B56E0"/>
    <w:multiLevelType w:val="hybridMultilevel"/>
    <w:tmpl w:val="4CE6AAE2"/>
    <w:lvl w:ilvl="0" w:tplc="382C4BC0">
      <w:start w:val="3"/>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61536C"/>
    <w:multiLevelType w:val="hybridMultilevel"/>
    <w:tmpl w:val="E1ECA996"/>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97E2E6D"/>
    <w:multiLevelType w:val="hybridMultilevel"/>
    <w:tmpl w:val="3D60FF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C36029F"/>
    <w:multiLevelType w:val="hybridMultilevel"/>
    <w:tmpl w:val="698A30AA"/>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625344"/>
    <w:multiLevelType w:val="hybridMultilevel"/>
    <w:tmpl w:val="3438C6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A7618F2"/>
    <w:multiLevelType w:val="hybridMultilevel"/>
    <w:tmpl w:val="42D09F70"/>
    <w:lvl w:ilvl="0" w:tplc="FD5072EC">
      <w:start w:val="1"/>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4205B58"/>
    <w:multiLevelType w:val="hybridMultilevel"/>
    <w:tmpl w:val="838AEEDE"/>
    <w:lvl w:ilvl="0" w:tplc="FE4A242E">
      <w:start w:val="7"/>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8A3053"/>
    <w:multiLevelType w:val="hybridMultilevel"/>
    <w:tmpl w:val="BC5C899A"/>
    <w:lvl w:ilvl="0" w:tplc="0FAA4650">
      <w:start w:val="1"/>
      <w:numFmt w:val="decimal"/>
      <w:lvlText w:val="%1."/>
      <w:lvlJc w:val="left"/>
      <w:pPr>
        <w:ind w:left="-840" w:hanging="360"/>
      </w:pPr>
      <w:rPr>
        <w:rFonts w:hint="default"/>
      </w:rPr>
    </w:lvl>
    <w:lvl w:ilvl="1" w:tplc="04090019" w:tentative="1">
      <w:start w:val="1"/>
      <w:numFmt w:val="lowerLetter"/>
      <w:lvlText w:val="%2)"/>
      <w:lvlJc w:val="left"/>
      <w:pPr>
        <w:ind w:left="-360" w:hanging="420"/>
      </w:pPr>
    </w:lvl>
    <w:lvl w:ilvl="2" w:tplc="0409001B">
      <w:start w:val="1"/>
      <w:numFmt w:val="lowerRoman"/>
      <w:lvlText w:val="%3."/>
      <w:lvlJc w:val="right"/>
      <w:pPr>
        <w:ind w:left="60" w:hanging="420"/>
      </w:pPr>
    </w:lvl>
    <w:lvl w:ilvl="3" w:tplc="0409000F" w:tentative="1">
      <w:start w:val="1"/>
      <w:numFmt w:val="decimal"/>
      <w:lvlText w:val="%4."/>
      <w:lvlJc w:val="left"/>
      <w:pPr>
        <w:ind w:left="480" w:hanging="420"/>
      </w:pPr>
    </w:lvl>
    <w:lvl w:ilvl="4" w:tplc="04090019" w:tentative="1">
      <w:start w:val="1"/>
      <w:numFmt w:val="lowerLetter"/>
      <w:lvlText w:val="%5)"/>
      <w:lvlJc w:val="left"/>
      <w:pPr>
        <w:ind w:left="900" w:hanging="420"/>
      </w:pPr>
    </w:lvl>
    <w:lvl w:ilvl="5" w:tplc="0409001B" w:tentative="1">
      <w:start w:val="1"/>
      <w:numFmt w:val="lowerRoman"/>
      <w:lvlText w:val="%6."/>
      <w:lvlJc w:val="right"/>
      <w:pPr>
        <w:ind w:left="1320" w:hanging="420"/>
      </w:pPr>
    </w:lvl>
    <w:lvl w:ilvl="6" w:tplc="0409000F" w:tentative="1">
      <w:start w:val="1"/>
      <w:numFmt w:val="decimal"/>
      <w:lvlText w:val="%7."/>
      <w:lvlJc w:val="left"/>
      <w:pPr>
        <w:ind w:left="1740" w:hanging="420"/>
      </w:pPr>
    </w:lvl>
    <w:lvl w:ilvl="7" w:tplc="04090019" w:tentative="1">
      <w:start w:val="1"/>
      <w:numFmt w:val="lowerLetter"/>
      <w:lvlText w:val="%8)"/>
      <w:lvlJc w:val="left"/>
      <w:pPr>
        <w:ind w:left="2160" w:hanging="420"/>
      </w:pPr>
    </w:lvl>
    <w:lvl w:ilvl="8" w:tplc="0409001B" w:tentative="1">
      <w:start w:val="1"/>
      <w:numFmt w:val="lowerRoman"/>
      <w:lvlText w:val="%9."/>
      <w:lvlJc w:val="right"/>
      <w:pPr>
        <w:ind w:left="2580" w:hanging="420"/>
      </w:pPr>
    </w:lvl>
  </w:abstractNum>
  <w:abstractNum w:abstractNumId="22" w15:restartNumberingAfterBreak="0">
    <w:nsid w:val="36397016"/>
    <w:multiLevelType w:val="hybridMultilevel"/>
    <w:tmpl w:val="888E3AAC"/>
    <w:lvl w:ilvl="0" w:tplc="FD5072EC">
      <w:start w:val="1"/>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6760555"/>
    <w:multiLevelType w:val="hybridMultilevel"/>
    <w:tmpl w:val="677090BC"/>
    <w:lvl w:ilvl="0" w:tplc="FE4A242E">
      <w:start w:val="7"/>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8A78D7"/>
    <w:multiLevelType w:val="hybridMultilevel"/>
    <w:tmpl w:val="1FBE1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644A7B"/>
    <w:multiLevelType w:val="hybridMultilevel"/>
    <w:tmpl w:val="4BD8FCA8"/>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E0D2F83"/>
    <w:multiLevelType w:val="hybridMultilevel"/>
    <w:tmpl w:val="C1020300"/>
    <w:lvl w:ilvl="0" w:tplc="FE4A242E">
      <w:start w:val="7"/>
      <w:numFmt w:val="bullet"/>
      <w:lvlText w:val=""/>
      <w:lvlJc w:val="left"/>
      <w:pPr>
        <w:ind w:left="720" w:hanging="360"/>
      </w:pPr>
      <w:rPr>
        <w:rFonts w:ascii="Wingdings" w:eastAsia="Batang"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EEE042C"/>
    <w:multiLevelType w:val="hybridMultilevel"/>
    <w:tmpl w:val="9106FCA4"/>
    <w:lvl w:ilvl="0" w:tplc="6AEAFB7A">
      <w:start w:val="5"/>
      <w:numFmt w:val="bullet"/>
      <w:lvlText w:val="-"/>
      <w:lvlJc w:val="left"/>
      <w:pPr>
        <w:ind w:left="720" w:hanging="360"/>
      </w:pPr>
      <w:rPr>
        <w:rFonts w:ascii="AdvP6F00" w:eastAsiaTheme="minorHAnsi" w:hAnsi="AdvP6F00" w:cs="AdvP6F00" w:hint="default"/>
        <w:sz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41AB08C9"/>
    <w:multiLevelType w:val="hybridMultilevel"/>
    <w:tmpl w:val="6B82D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9E4DE4"/>
    <w:multiLevelType w:val="hybridMultilevel"/>
    <w:tmpl w:val="B61E3B76"/>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3FF5F2B"/>
    <w:multiLevelType w:val="multilevel"/>
    <w:tmpl w:val="A4EC5FE2"/>
    <w:lvl w:ilvl="0">
      <w:start w:val="1"/>
      <w:numFmt w:val="decimal"/>
      <w:pStyle w:val="berschrift1"/>
      <w:lvlText w:val="%1"/>
      <w:lvlJc w:val="left"/>
      <w:pPr>
        <w:tabs>
          <w:tab w:val="num" w:pos="432"/>
        </w:tabs>
        <w:ind w:left="432" w:hanging="432"/>
      </w:pPr>
      <w:rPr>
        <w:rFonts w:ascii="Arial" w:eastAsia="Batang" w:hAnsi="Arial" w:cs="Times New Roman"/>
      </w:rPr>
    </w:lvl>
    <w:lvl w:ilvl="1">
      <w:start w:val="1"/>
      <w:numFmt w:val="decimal"/>
      <w:pStyle w:val="berschrift2"/>
      <w:lvlText w:val="%1.%2"/>
      <w:lvlJc w:val="left"/>
      <w:pPr>
        <w:tabs>
          <w:tab w:val="num" w:pos="1002"/>
        </w:tabs>
        <w:ind w:left="1002" w:hanging="576"/>
      </w:pPr>
      <w:rPr>
        <w:rFonts w:hint="default"/>
      </w:rPr>
    </w:lvl>
    <w:lvl w:ilvl="2">
      <w:start w:val="1"/>
      <w:numFmt w:val="decimal"/>
      <w:pStyle w:val="berschrift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berschrift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berschrift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berschrift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1" w15:restartNumberingAfterBreak="0">
    <w:nsid w:val="481B735F"/>
    <w:multiLevelType w:val="hybridMultilevel"/>
    <w:tmpl w:val="C87CF772"/>
    <w:lvl w:ilvl="0" w:tplc="FD5072EC">
      <w:start w:val="1"/>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936512B"/>
    <w:multiLevelType w:val="hybridMultilevel"/>
    <w:tmpl w:val="36F83B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4A1E1A05"/>
    <w:multiLevelType w:val="hybridMultilevel"/>
    <w:tmpl w:val="D4962D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4C7730C8"/>
    <w:multiLevelType w:val="hybridMultilevel"/>
    <w:tmpl w:val="5F3626EC"/>
    <w:lvl w:ilvl="0" w:tplc="F59A9518">
      <w:start w:val="3"/>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DEA4DFF"/>
    <w:multiLevelType w:val="hybridMultilevel"/>
    <w:tmpl w:val="D5F47C72"/>
    <w:lvl w:ilvl="0" w:tplc="AE34ADAC">
      <w:start w:val="1"/>
      <w:numFmt w:val="bullet"/>
      <w:lvlText w:val="•"/>
      <w:lvlJc w:val="left"/>
      <w:pPr>
        <w:tabs>
          <w:tab w:val="num" w:pos="720"/>
        </w:tabs>
        <w:ind w:left="720" w:hanging="360"/>
      </w:pPr>
      <w:rPr>
        <w:rFonts w:ascii="Arial" w:hAnsi="Arial" w:hint="default"/>
      </w:rPr>
    </w:lvl>
    <w:lvl w:ilvl="1" w:tplc="393E5466">
      <w:start w:val="1"/>
      <w:numFmt w:val="bullet"/>
      <w:lvlText w:val="•"/>
      <w:lvlJc w:val="left"/>
      <w:pPr>
        <w:tabs>
          <w:tab w:val="num" w:pos="1440"/>
        </w:tabs>
        <w:ind w:left="1440" w:hanging="360"/>
      </w:pPr>
      <w:rPr>
        <w:rFonts w:ascii="Arial" w:hAnsi="Arial" w:hint="default"/>
      </w:rPr>
    </w:lvl>
    <w:lvl w:ilvl="2" w:tplc="463A9146">
      <w:numFmt w:val="bullet"/>
      <w:lvlText w:val="•"/>
      <w:lvlJc w:val="left"/>
      <w:pPr>
        <w:tabs>
          <w:tab w:val="num" w:pos="2160"/>
        </w:tabs>
        <w:ind w:left="2160" w:hanging="360"/>
      </w:pPr>
      <w:rPr>
        <w:rFonts w:ascii="Arial" w:hAnsi="Arial" w:hint="default"/>
      </w:rPr>
    </w:lvl>
    <w:lvl w:ilvl="3" w:tplc="B43A867A" w:tentative="1">
      <w:start w:val="1"/>
      <w:numFmt w:val="bullet"/>
      <w:lvlText w:val="•"/>
      <w:lvlJc w:val="left"/>
      <w:pPr>
        <w:tabs>
          <w:tab w:val="num" w:pos="2880"/>
        </w:tabs>
        <w:ind w:left="2880" w:hanging="360"/>
      </w:pPr>
      <w:rPr>
        <w:rFonts w:ascii="Arial" w:hAnsi="Arial" w:hint="default"/>
      </w:rPr>
    </w:lvl>
    <w:lvl w:ilvl="4" w:tplc="749AAE00" w:tentative="1">
      <w:start w:val="1"/>
      <w:numFmt w:val="bullet"/>
      <w:lvlText w:val="•"/>
      <w:lvlJc w:val="left"/>
      <w:pPr>
        <w:tabs>
          <w:tab w:val="num" w:pos="3600"/>
        </w:tabs>
        <w:ind w:left="3600" w:hanging="360"/>
      </w:pPr>
      <w:rPr>
        <w:rFonts w:ascii="Arial" w:hAnsi="Arial" w:hint="default"/>
      </w:rPr>
    </w:lvl>
    <w:lvl w:ilvl="5" w:tplc="A210C4A4" w:tentative="1">
      <w:start w:val="1"/>
      <w:numFmt w:val="bullet"/>
      <w:lvlText w:val="•"/>
      <w:lvlJc w:val="left"/>
      <w:pPr>
        <w:tabs>
          <w:tab w:val="num" w:pos="4320"/>
        </w:tabs>
        <w:ind w:left="4320" w:hanging="360"/>
      </w:pPr>
      <w:rPr>
        <w:rFonts w:ascii="Arial" w:hAnsi="Arial" w:hint="default"/>
      </w:rPr>
    </w:lvl>
    <w:lvl w:ilvl="6" w:tplc="554CD3DA" w:tentative="1">
      <w:start w:val="1"/>
      <w:numFmt w:val="bullet"/>
      <w:lvlText w:val="•"/>
      <w:lvlJc w:val="left"/>
      <w:pPr>
        <w:tabs>
          <w:tab w:val="num" w:pos="5040"/>
        </w:tabs>
        <w:ind w:left="5040" w:hanging="360"/>
      </w:pPr>
      <w:rPr>
        <w:rFonts w:ascii="Arial" w:hAnsi="Arial" w:hint="default"/>
      </w:rPr>
    </w:lvl>
    <w:lvl w:ilvl="7" w:tplc="DA627A42" w:tentative="1">
      <w:start w:val="1"/>
      <w:numFmt w:val="bullet"/>
      <w:lvlText w:val="•"/>
      <w:lvlJc w:val="left"/>
      <w:pPr>
        <w:tabs>
          <w:tab w:val="num" w:pos="5760"/>
        </w:tabs>
        <w:ind w:left="5760" w:hanging="360"/>
      </w:pPr>
      <w:rPr>
        <w:rFonts w:ascii="Arial" w:hAnsi="Arial" w:hint="default"/>
      </w:rPr>
    </w:lvl>
    <w:lvl w:ilvl="8" w:tplc="9B1AB73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08A05DA"/>
    <w:multiLevelType w:val="hybridMultilevel"/>
    <w:tmpl w:val="57B06EC4"/>
    <w:lvl w:ilvl="0" w:tplc="FD5072EC">
      <w:start w:val="1"/>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43F3D6E"/>
    <w:multiLevelType w:val="hybridMultilevel"/>
    <w:tmpl w:val="C0540758"/>
    <w:lvl w:ilvl="0" w:tplc="FE4A242E">
      <w:start w:val="7"/>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54C7A70"/>
    <w:multiLevelType w:val="hybridMultilevel"/>
    <w:tmpl w:val="D2EC52E4"/>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A374756"/>
    <w:multiLevelType w:val="hybridMultilevel"/>
    <w:tmpl w:val="6A0E1A1A"/>
    <w:lvl w:ilvl="0" w:tplc="6AEAFB7A">
      <w:start w:val="5"/>
      <w:numFmt w:val="bullet"/>
      <w:lvlText w:val="-"/>
      <w:lvlJc w:val="left"/>
      <w:pPr>
        <w:ind w:left="360" w:hanging="360"/>
      </w:pPr>
      <w:rPr>
        <w:rFonts w:ascii="AdvP6F00" w:eastAsiaTheme="minorHAnsi" w:hAnsi="AdvP6F00" w:cs="AdvP6F00" w:hint="default"/>
        <w:sz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E1063AC2">
      <w:start w:val="7"/>
      <w:numFmt w:val="bullet"/>
      <w:lvlText w:val="•"/>
      <w:lvlJc w:val="left"/>
      <w:pPr>
        <w:ind w:left="3960" w:hanging="360"/>
      </w:pPr>
      <w:rPr>
        <w:rFonts w:ascii="Calibri" w:eastAsiaTheme="minorHAnsi" w:hAnsi="Calibri" w:cs="Calibri"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6F938E4"/>
    <w:multiLevelType w:val="hybridMultilevel"/>
    <w:tmpl w:val="D8EA0510"/>
    <w:lvl w:ilvl="0" w:tplc="6AEAFB7A">
      <w:start w:val="5"/>
      <w:numFmt w:val="bullet"/>
      <w:lvlText w:val="-"/>
      <w:lvlJc w:val="left"/>
      <w:pPr>
        <w:ind w:left="360" w:hanging="360"/>
      </w:pPr>
      <w:rPr>
        <w:rFonts w:ascii="AdvP6F00" w:eastAsiaTheme="minorHAnsi" w:hAnsi="AdvP6F00" w:cs="AdvP6F00" w:hint="default"/>
        <w:sz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6AF3418C"/>
    <w:multiLevelType w:val="hybridMultilevel"/>
    <w:tmpl w:val="9CCA7582"/>
    <w:lvl w:ilvl="0" w:tplc="6C36F6B0">
      <w:start w:val="1"/>
      <w:numFmt w:val="bullet"/>
      <w:lvlText w:val="–"/>
      <w:lvlJc w:val="left"/>
      <w:pPr>
        <w:tabs>
          <w:tab w:val="num" w:pos="720"/>
        </w:tabs>
        <w:ind w:left="720" w:hanging="360"/>
      </w:pPr>
      <w:rPr>
        <w:rFonts w:ascii="Arial" w:hAnsi="Arial" w:hint="default"/>
      </w:rPr>
    </w:lvl>
    <w:lvl w:ilvl="1" w:tplc="41B0843C" w:tentative="1">
      <w:start w:val="1"/>
      <w:numFmt w:val="bullet"/>
      <w:lvlText w:val="–"/>
      <w:lvlJc w:val="left"/>
      <w:pPr>
        <w:tabs>
          <w:tab w:val="num" w:pos="1440"/>
        </w:tabs>
        <w:ind w:left="1440" w:hanging="360"/>
      </w:pPr>
      <w:rPr>
        <w:rFonts w:ascii="Arial" w:hAnsi="Arial" w:hint="default"/>
      </w:rPr>
    </w:lvl>
    <w:lvl w:ilvl="2" w:tplc="57642F40">
      <w:start w:val="1"/>
      <w:numFmt w:val="bullet"/>
      <w:lvlText w:val="–"/>
      <w:lvlJc w:val="left"/>
      <w:pPr>
        <w:tabs>
          <w:tab w:val="num" w:pos="2160"/>
        </w:tabs>
        <w:ind w:left="2160" w:hanging="360"/>
      </w:pPr>
      <w:rPr>
        <w:rFonts w:ascii="Arial" w:hAnsi="Arial" w:hint="default"/>
      </w:rPr>
    </w:lvl>
    <w:lvl w:ilvl="3" w:tplc="16F40D68" w:tentative="1">
      <w:start w:val="1"/>
      <w:numFmt w:val="bullet"/>
      <w:lvlText w:val="–"/>
      <w:lvlJc w:val="left"/>
      <w:pPr>
        <w:tabs>
          <w:tab w:val="num" w:pos="2880"/>
        </w:tabs>
        <w:ind w:left="2880" w:hanging="360"/>
      </w:pPr>
      <w:rPr>
        <w:rFonts w:ascii="Arial" w:hAnsi="Arial" w:hint="default"/>
      </w:rPr>
    </w:lvl>
    <w:lvl w:ilvl="4" w:tplc="A16AE170" w:tentative="1">
      <w:start w:val="1"/>
      <w:numFmt w:val="bullet"/>
      <w:lvlText w:val="–"/>
      <w:lvlJc w:val="left"/>
      <w:pPr>
        <w:tabs>
          <w:tab w:val="num" w:pos="3600"/>
        </w:tabs>
        <w:ind w:left="3600" w:hanging="360"/>
      </w:pPr>
      <w:rPr>
        <w:rFonts w:ascii="Arial" w:hAnsi="Arial" w:hint="default"/>
      </w:rPr>
    </w:lvl>
    <w:lvl w:ilvl="5" w:tplc="3DFC4322" w:tentative="1">
      <w:start w:val="1"/>
      <w:numFmt w:val="bullet"/>
      <w:lvlText w:val="–"/>
      <w:lvlJc w:val="left"/>
      <w:pPr>
        <w:tabs>
          <w:tab w:val="num" w:pos="4320"/>
        </w:tabs>
        <w:ind w:left="4320" w:hanging="360"/>
      </w:pPr>
      <w:rPr>
        <w:rFonts w:ascii="Arial" w:hAnsi="Arial" w:hint="default"/>
      </w:rPr>
    </w:lvl>
    <w:lvl w:ilvl="6" w:tplc="F5A08734" w:tentative="1">
      <w:start w:val="1"/>
      <w:numFmt w:val="bullet"/>
      <w:lvlText w:val="–"/>
      <w:lvlJc w:val="left"/>
      <w:pPr>
        <w:tabs>
          <w:tab w:val="num" w:pos="5040"/>
        </w:tabs>
        <w:ind w:left="5040" w:hanging="360"/>
      </w:pPr>
      <w:rPr>
        <w:rFonts w:ascii="Arial" w:hAnsi="Arial" w:hint="default"/>
      </w:rPr>
    </w:lvl>
    <w:lvl w:ilvl="7" w:tplc="636EE7CA" w:tentative="1">
      <w:start w:val="1"/>
      <w:numFmt w:val="bullet"/>
      <w:lvlText w:val="–"/>
      <w:lvlJc w:val="left"/>
      <w:pPr>
        <w:tabs>
          <w:tab w:val="num" w:pos="5760"/>
        </w:tabs>
        <w:ind w:left="5760" w:hanging="360"/>
      </w:pPr>
      <w:rPr>
        <w:rFonts w:ascii="Arial" w:hAnsi="Arial" w:hint="default"/>
      </w:rPr>
    </w:lvl>
    <w:lvl w:ilvl="8" w:tplc="BBCC2E4A"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BD93CED"/>
    <w:multiLevelType w:val="hybridMultilevel"/>
    <w:tmpl w:val="8E12CA8C"/>
    <w:lvl w:ilvl="0" w:tplc="329CD9A0">
      <w:start w:val="1"/>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E3A6EF9"/>
    <w:multiLevelType w:val="hybridMultilevel"/>
    <w:tmpl w:val="9F0AC252"/>
    <w:lvl w:ilvl="0" w:tplc="FE4A242E">
      <w:start w:val="7"/>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4B3B9F"/>
    <w:multiLevelType w:val="hybridMultilevel"/>
    <w:tmpl w:val="2016521E"/>
    <w:lvl w:ilvl="0" w:tplc="C88C1D40">
      <w:start w:val="1"/>
      <w:numFmt w:val="bullet"/>
      <w:lvlText w:val="–"/>
      <w:lvlJc w:val="left"/>
      <w:pPr>
        <w:tabs>
          <w:tab w:val="num" w:pos="720"/>
        </w:tabs>
        <w:ind w:left="720" w:hanging="360"/>
      </w:pPr>
      <w:rPr>
        <w:rFonts w:ascii="Arial" w:hAnsi="Arial" w:hint="default"/>
      </w:rPr>
    </w:lvl>
    <w:lvl w:ilvl="1" w:tplc="6DE2D61E" w:tentative="1">
      <w:start w:val="1"/>
      <w:numFmt w:val="bullet"/>
      <w:lvlText w:val="–"/>
      <w:lvlJc w:val="left"/>
      <w:pPr>
        <w:tabs>
          <w:tab w:val="num" w:pos="1440"/>
        </w:tabs>
        <w:ind w:left="1440" w:hanging="360"/>
      </w:pPr>
      <w:rPr>
        <w:rFonts w:ascii="Arial" w:hAnsi="Arial" w:hint="default"/>
      </w:rPr>
    </w:lvl>
    <w:lvl w:ilvl="2" w:tplc="E5A69D6C">
      <w:start w:val="1"/>
      <w:numFmt w:val="bullet"/>
      <w:lvlText w:val="–"/>
      <w:lvlJc w:val="left"/>
      <w:pPr>
        <w:tabs>
          <w:tab w:val="num" w:pos="2160"/>
        </w:tabs>
        <w:ind w:left="2160" w:hanging="360"/>
      </w:pPr>
      <w:rPr>
        <w:rFonts w:ascii="Arial" w:hAnsi="Arial" w:hint="default"/>
      </w:rPr>
    </w:lvl>
    <w:lvl w:ilvl="3" w:tplc="B6F8F2DA" w:tentative="1">
      <w:start w:val="1"/>
      <w:numFmt w:val="bullet"/>
      <w:lvlText w:val="–"/>
      <w:lvlJc w:val="left"/>
      <w:pPr>
        <w:tabs>
          <w:tab w:val="num" w:pos="2880"/>
        </w:tabs>
        <w:ind w:left="2880" w:hanging="360"/>
      </w:pPr>
      <w:rPr>
        <w:rFonts w:ascii="Arial" w:hAnsi="Arial" w:hint="default"/>
      </w:rPr>
    </w:lvl>
    <w:lvl w:ilvl="4" w:tplc="4AA649CC" w:tentative="1">
      <w:start w:val="1"/>
      <w:numFmt w:val="bullet"/>
      <w:lvlText w:val="–"/>
      <w:lvlJc w:val="left"/>
      <w:pPr>
        <w:tabs>
          <w:tab w:val="num" w:pos="3600"/>
        </w:tabs>
        <w:ind w:left="3600" w:hanging="360"/>
      </w:pPr>
      <w:rPr>
        <w:rFonts w:ascii="Arial" w:hAnsi="Arial" w:hint="default"/>
      </w:rPr>
    </w:lvl>
    <w:lvl w:ilvl="5" w:tplc="66B82CDA" w:tentative="1">
      <w:start w:val="1"/>
      <w:numFmt w:val="bullet"/>
      <w:lvlText w:val="–"/>
      <w:lvlJc w:val="left"/>
      <w:pPr>
        <w:tabs>
          <w:tab w:val="num" w:pos="4320"/>
        </w:tabs>
        <w:ind w:left="4320" w:hanging="360"/>
      </w:pPr>
      <w:rPr>
        <w:rFonts w:ascii="Arial" w:hAnsi="Arial" w:hint="default"/>
      </w:rPr>
    </w:lvl>
    <w:lvl w:ilvl="6" w:tplc="FE54651A" w:tentative="1">
      <w:start w:val="1"/>
      <w:numFmt w:val="bullet"/>
      <w:lvlText w:val="–"/>
      <w:lvlJc w:val="left"/>
      <w:pPr>
        <w:tabs>
          <w:tab w:val="num" w:pos="5040"/>
        </w:tabs>
        <w:ind w:left="5040" w:hanging="360"/>
      </w:pPr>
      <w:rPr>
        <w:rFonts w:ascii="Arial" w:hAnsi="Arial" w:hint="default"/>
      </w:rPr>
    </w:lvl>
    <w:lvl w:ilvl="7" w:tplc="22C8B7E8" w:tentative="1">
      <w:start w:val="1"/>
      <w:numFmt w:val="bullet"/>
      <w:lvlText w:val="–"/>
      <w:lvlJc w:val="left"/>
      <w:pPr>
        <w:tabs>
          <w:tab w:val="num" w:pos="5760"/>
        </w:tabs>
        <w:ind w:left="5760" w:hanging="360"/>
      </w:pPr>
      <w:rPr>
        <w:rFonts w:ascii="Arial" w:hAnsi="Arial" w:hint="default"/>
      </w:rPr>
    </w:lvl>
    <w:lvl w:ilvl="8" w:tplc="E9AADA5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1341C89"/>
    <w:multiLevelType w:val="hybridMultilevel"/>
    <w:tmpl w:val="BD5292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36C3D2D"/>
    <w:multiLevelType w:val="hybridMultilevel"/>
    <w:tmpl w:val="67B86250"/>
    <w:lvl w:ilvl="0" w:tplc="FD5072EC">
      <w:start w:val="1"/>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618473D"/>
    <w:multiLevelType w:val="hybridMultilevel"/>
    <w:tmpl w:val="C6846112"/>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67A0959"/>
    <w:multiLevelType w:val="hybridMultilevel"/>
    <w:tmpl w:val="978E98C8"/>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6B718CE"/>
    <w:multiLevelType w:val="hybridMultilevel"/>
    <w:tmpl w:val="BC5C899A"/>
    <w:lvl w:ilvl="0" w:tplc="0FAA4650">
      <w:start w:val="1"/>
      <w:numFmt w:val="decimal"/>
      <w:lvlText w:val="%1."/>
      <w:lvlJc w:val="left"/>
      <w:pPr>
        <w:ind w:left="720" w:hanging="360"/>
      </w:pPr>
      <w:rPr>
        <w:rFonts w:hint="default"/>
      </w:r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0" w15:restartNumberingAfterBreak="0">
    <w:nsid w:val="7ABD6BAE"/>
    <w:multiLevelType w:val="hybridMultilevel"/>
    <w:tmpl w:val="D488EC3E"/>
    <w:lvl w:ilvl="0" w:tplc="AFF6E084">
      <w:start w:val="5"/>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7B0A0B00"/>
    <w:multiLevelType w:val="hybridMultilevel"/>
    <w:tmpl w:val="1B8295EA"/>
    <w:lvl w:ilvl="0" w:tplc="FD5072EC">
      <w:start w:val="1"/>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939171517">
    <w:abstractNumId w:val="30"/>
  </w:num>
  <w:num w:numId="2" w16cid:durableId="467091817">
    <w:abstractNumId w:val="34"/>
  </w:num>
  <w:num w:numId="3" w16cid:durableId="638925298">
    <w:abstractNumId w:val="14"/>
  </w:num>
  <w:num w:numId="4" w16cid:durableId="501513215">
    <w:abstractNumId w:val="19"/>
  </w:num>
  <w:num w:numId="5" w16cid:durableId="413353952">
    <w:abstractNumId w:val="39"/>
  </w:num>
  <w:num w:numId="6" w16cid:durableId="468400309">
    <w:abstractNumId w:val="50"/>
  </w:num>
  <w:num w:numId="7" w16cid:durableId="1162936734">
    <w:abstractNumId w:val="40"/>
  </w:num>
  <w:num w:numId="8" w16cid:durableId="796603923">
    <w:abstractNumId w:val="27"/>
  </w:num>
  <w:num w:numId="9" w16cid:durableId="7223275">
    <w:abstractNumId w:val="12"/>
  </w:num>
  <w:num w:numId="10" w16cid:durableId="15809995">
    <w:abstractNumId w:val="5"/>
  </w:num>
  <w:num w:numId="11" w16cid:durableId="1459450617">
    <w:abstractNumId w:val="3"/>
  </w:num>
  <w:num w:numId="12" w16cid:durableId="2041274987">
    <w:abstractNumId w:val="10"/>
  </w:num>
  <w:num w:numId="13" w16cid:durableId="2049913742">
    <w:abstractNumId w:val="13"/>
  </w:num>
  <w:num w:numId="14" w16cid:durableId="1613854137">
    <w:abstractNumId w:val="51"/>
  </w:num>
  <w:num w:numId="15" w16cid:durableId="1944652190">
    <w:abstractNumId w:val="22"/>
  </w:num>
  <w:num w:numId="16" w16cid:durableId="1103840980">
    <w:abstractNumId w:val="21"/>
  </w:num>
  <w:num w:numId="17" w16cid:durableId="1863087364">
    <w:abstractNumId w:val="49"/>
  </w:num>
  <w:num w:numId="18" w16cid:durableId="1957907719">
    <w:abstractNumId w:val="9"/>
  </w:num>
  <w:num w:numId="19" w16cid:durableId="440104109">
    <w:abstractNumId w:val="46"/>
  </w:num>
  <w:num w:numId="20" w16cid:durableId="1384064637">
    <w:abstractNumId w:val="29"/>
  </w:num>
  <w:num w:numId="21" w16cid:durableId="871921241">
    <w:abstractNumId w:val="42"/>
  </w:num>
  <w:num w:numId="22" w16cid:durableId="1066682539">
    <w:abstractNumId w:val="2"/>
  </w:num>
  <w:num w:numId="23" w16cid:durableId="1436243698">
    <w:abstractNumId w:val="36"/>
  </w:num>
  <w:num w:numId="24" w16cid:durableId="1416899260">
    <w:abstractNumId w:val="15"/>
  </w:num>
  <w:num w:numId="25" w16cid:durableId="2115326158">
    <w:abstractNumId w:val="31"/>
  </w:num>
  <w:num w:numId="26" w16cid:durableId="1607080140">
    <w:abstractNumId w:val="8"/>
  </w:num>
  <w:num w:numId="27" w16cid:durableId="1300308003">
    <w:abstractNumId w:val="4"/>
  </w:num>
  <w:num w:numId="28" w16cid:durableId="1233734582">
    <w:abstractNumId w:val="25"/>
  </w:num>
  <w:num w:numId="29" w16cid:durableId="238906078">
    <w:abstractNumId w:val="17"/>
  </w:num>
  <w:num w:numId="30" w16cid:durableId="958221355">
    <w:abstractNumId w:val="37"/>
  </w:num>
  <w:num w:numId="31" w16cid:durableId="926500412">
    <w:abstractNumId w:val="28"/>
  </w:num>
  <w:num w:numId="32" w16cid:durableId="145359531">
    <w:abstractNumId w:val="11"/>
  </w:num>
  <w:num w:numId="33" w16cid:durableId="1893039760">
    <w:abstractNumId w:val="20"/>
  </w:num>
  <w:num w:numId="34" w16cid:durableId="1033505948">
    <w:abstractNumId w:val="43"/>
  </w:num>
  <w:num w:numId="35" w16cid:durableId="852763182">
    <w:abstractNumId w:val="47"/>
  </w:num>
  <w:num w:numId="36" w16cid:durableId="1643458267">
    <w:abstractNumId w:val="23"/>
  </w:num>
  <w:num w:numId="37" w16cid:durableId="120347827">
    <w:abstractNumId w:val="0"/>
  </w:num>
  <w:num w:numId="38" w16cid:durableId="993491762">
    <w:abstractNumId w:val="1"/>
  </w:num>
  <w:num w:numId="39" w16cid:durableId="2142653816">
    <w:abstractNumId w:val="26"/>
  </w:num>
  <w:num w:numId="40" w16cid:durableId="1036999992">
    <w:abstractNumId w:val="48"/>
  </w:num>
  <w:num w:numId="41" w16cid:durableId="554388640">
    <w:abstractNumId w:val="38"/>
  </w:num>
  <w:num w:numId="42" w16cid:durableId="604390382">
    <w:abstractNumId w:val="24"/>
  </w:num>
  <w:num w:numId="43" w16cid:durableId="278605806">
    <w:abstractNumId w:val="6"/>
  </w:num>
  <w:num w:numId="44" w16cid:durableId="1418794373">
    <w:abstractNumId w:val="32"/>
  </w:num>
  <w:num w:numId="45" w16cid:durableId="1466238746">
    <w:abstractNumId w:val="16"/>
  </w:num>
  <w:num w:numId="46" w16cid:durableId="745341165">
    <w:abstractNumId w:val="31"/>
  </w:num>
  <w:num w:numId="47" w16cid:durableId="555818755">
    <w:abstractNumId w:val="26"/>
  </w:num>
  <w:num w:numId="48" w16cid:durableId="642199126">
    <w:abstractNumId w:val="19"/>
  </w:num>
  <w:num w:numId="49" w16cid:durableId="1152521904">
    <w:abstractNumId w:val="44"/>
  </w:num>
  <w:num w:numId="50" w16cid:durableId="710764005">
    <w:abstractNumId w:val="41"/>
  </w:num>
  <w:num w:numId="51" w16cid:durableId="508568995">
    <w:abstractNumId w:val="7"/>
  </w:num>
  <w:num w:numId="52" w16cid:durableId="475529724">
    <w:abstractNumId w:val="35"/>
  </w:num>
  <w:num w:numId="53" w16cid:durableId="1875194518">
    <w:abstractNumId w:val="45"/>
  </w:num>
  <w:num w:numId="54" w16cid:durableId="209828872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19248718">
    <w:abstractNumId w:val="18"/>
  </w:num>
  <w:num w:numId="56" w16cid:durableId="1237936755">
    <w:abstractNumId w:val="30"/>
  </w:num>
  <w:num w:numId="57" w16cid:durableId="1034236100">
    <w:abstractNumId w:val="30"/>
  </w:num>
  <w:num w:numId="58" w16cid:durableId="355430325">
    <w:abstractNumId w:val="33"/>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bordersDoNotSurroundHeader/>
  <w:bordersDoNotSurroundFooter/>
  <w:defaultTabStop w:val="800"/>
  <w:hyphenationZone w:val="425"/>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455"/>
    <w:rsid w:val="00002CA8"/>
    <w:rsid w:val="00003CF1"/>
    <w:rsid w:val="000075E2"/>
    <w:rsid w:val="00015577"/>
    <w:rsid w:val="000165A9"/>
    <w:rsid w:val="000200A0"/>
    <w:rsid w:val="00023B27"/>
    <w:rsid w:val="00024AB3"/>
    <w:rsid w:val="00026245"/>
    <w:rsid w:val="0003711E"/>
    <w:rsid w:val="00042C36"/>
    <w:rsid w:val="00044314"/>
    <w:rsid w:val="00047F90"/>
    <w:rsid w:val="00050434"/>
    <w:rsid w:val="00052DBC"/>
    <w:rsid w:val="0005725E"/>
    <w:rsid w:val="000715D0"/>
    <w:rsid w:val="00072574"/>
    <w:rsid w:val="000745B0"/>
    <w:rsid w:val="000853EA"/>
    <w:rsid w:val="00087B72"/>
    <w:rsid w:val="00090AE0"/>
    <w:rsid w:val="00090D1E"/>
    <w:rsid w:val="00091E96"/>
    <w:rsid w:val="000942E0"/>
    <w:rsid w:val="000A1DAF"/>
    <w:rsid w:val="000A4906"/>
    <w:rsid w:val="000A73AD"/>
    <w:rsid w:val="000B1831"/>
    <w:rsid w:val="000B1D36"/>
    <w:rsid w:val="000B2D63"/>
    <w:rsid w:val="000B4667"/>
    <w:rsid w:val="000B6239"/>
    <w:rsid w:val="000C20DE"/>
    <w:rsid w:val="000C2DC8"/>
    <w:rsid w:val="000E03AE"/>
    <w:rsid w:val="000E35BD"/>
    <w:rsid w:val="000E395B"/>
    <w:rsid w:val="000E5856"/>
    <w:rsid w:val="000F116E"/>
    <w:rsid w:val="001146AC"/>
    <w:rsid w:val="001149E7"/>
    <w:rsid w:val="00116521"/>
    <w:rsid w:val="0011716A"/>
    <w:rsid w:val="00121695"/>
    <w:rsid w:val="00125F15"/>
    <w:rsid w:val="0014730A"/>
    <w:rsid w:val="001518B8"/>
    <w:rsid w:val="00151BA3"/>
    <w:rsid w:val="00153B6A"/>
    <w:rsid w:val="0015639A"/>
    <w:rsid w:val="0015774D"/>
    <w:rsid w:val="00160EFE"/>
    <w:rsid w:val="00163711"/>
    <w:rsid w:val="00165E32"/>
    <w:rsid w:val="001669F6"/>
    <w:rsid w:val="00172C9B"/>
    <w:rsid w:val="0017708B"/>
    <w:rsid w:val="001800E4"/>
    <w:rsid w:val="0018057D"/>
    <w:rsid w:val="00180BE2"/>
    <w:rsid w:val="00186AD8"/>
    <w:rsid w:val="00190601"/>
    <w:rsid w:val="00192268"/>
    <w:rsid w:val="00193F4D"/>
    <w:rsid w:val="001A1435"/>
    <w:rsid w:val="001A3588"/>
    <w:rsid w:val="001A671B"/>
    <w:rsid w:val="001A7652"/>
    <w:rsid w:val="001B388A"/>
    <w:rsid w:val="001C0687"/>
    <w:rsid w:val="001C4D3F"/>
    <w:rsid w:val="001D310D"/>
    <w:rsid w:val="001D4CC0"/>
    <w:rsid w:val="001D561A"/>
    <w:rsid w:val="001E01EE"/>
    <w:rsid w:val="001E5B78"/>
    <w:rsid w:val="001F0551"/>
    <w:rsid w:val="001F13A5"/>
    <w:rsid w:val="001F2269"/>
    <w:rsid w:val="001F5C65"/>
    <w:rsid w:val="001F6718"/>
    <w:rsid w:val="002055FF"/>
    <w:rsid w:val="002061F0"/>
    <w:rsid w:val="002156A0"/>
    <w:rsid w:val="002167B7"/>
    <w:rsid w:val="002232DE"/>
    <w:rsid w:val="00223F88"/>
    <w:rsid w:val="00224C5D"/>
    <w:rsid w:val="002264BD"/>
    <w:rsid w:val="0022677B"/>
    <w:rsid w:val="00230DFC"/>
    <w:rsid w:val="00245528"/>
    <w:rsid w:val="00245E1F"/>
    <w:rsid w:val="002524E6"/>
    <w:rsid w:val="002637C4"/>
    <w:rsid w:val="0026559F"/>
    <w:rsid w:val="00265AFC"/>
    <w:rsid w:val="00267AEE"/>
    <w:rsid w:val="00271870"/>
    <w:rsid w:val="002727C2"/>
    <w:rsid w:val="00280966"/>
    <w:rsid w:val="00280C3A"/>
    <w:rsid w:val="00280D51"/>
    <w:rsid w:val="00281AE3"/>
    <w:rsid w:val="00290449"/>
    <w:rsid w:val="002957CF"/>
    <w:rsid w:val="0029771C"/>
    <w:rsid w:val="00297809"/>
    <w:rsid w:val="002A3389"/>
    <w:rsid w:val="002B18C3"/>
    <w:rsid w:val="002B1C27"/>
    <w:rsid w:val="002B41B8"/>
    <w:rsid w:val="002B4A05"/>
    <w:rsid w:val="002B68EB"/>
    <w:rsid w:val="002C1371"/>
    <w:rsid w:val="002C53D9"/>
    <w:rsid w:val="002C65E5"/>
    <w:rsid w:val="002C6ADD"/>
    <w:rsid w:val="002C72F3"/>
    <w:rsid w:val="002E34C8"/>
    <w:rsid w:val="002E3B65"/>
    <w:rsid w:val="002E502F"/>
    <w:rsid w:val="002E65DB"/>
    <w:rsid w:val="002E76F1"/>
    <w:rsid w:val="002F6863"/>
    <w:rsid w:val="003005FF"/>
    <w:rsid w:val="00306032"/>
    <w:rsid w:val="00307A45"/>
    <w:rsid w:val="00311C9B"/>
    <w:rsid w:val="00316598"/>
    <w:rsid w:val="00322F4B"/>
    <w:rsid w:val="00330611"/>
    <w:rsid w:val="00336845"/>
    <w:rsid w:val="00336D62"/>
    <w:rsid w:val="00337BB8"/>
    <w:rsid w:val="00337E88"/>
    <w:rsid w:val="00340480"/>
    <w:rsid w:val="0034115F"/>
    <w:rsid w:val="0034475F"/>
    <w:rsid w:val="003450C5"/>
    <w:rsid w:val="0034787F"/>
    <w:rsid w:val="00350AEA"/>
    <w:rsid w:val="00350DF9"/>
    <w:rsid w:val="00354F8A"/>
    <w:rsid w:val="003562F3"/>
    <w:rsid w:val="003708E4"/>
    <w:rsid w:val="0037482B"/>
    <w:rsid w:val="003839A2"/>
    <w:rsid w:val="003841A7"/>
    <w:rsid w:val="0038787E"/>
    <w:rsid w:val="003946EB"/>
    <w:rsid w:val="00397ED3"/>
    <w:rsid w:val="003A7D47"/>
    <w:rsid w:val="003B5DB3"/>
    <w:rsid w:val="003B71B6"/>
    <w:rsid w:val="003B7898"/>
    <w:rsid w:val="003C1487"/>
    <w:rsid w:val="003C2389"/>
    <w:rsid w:val="003C398B"/>
    <w:rsid w:val="003C4385"/>
    <w:rsid w:val="003C57BB"/>
    <w:rsid w:val="003C5D56"/>
    <w:rsid w:val="003C6F23"/>
    <w:rsid w:val="003D17C4"/>
    <w:rsid w:val="003D203B"/>
    <w:rsid w:val="003D32C4"/>
    <w:rsid w:val="003E0950"/>
    <w:rsid w:val="003E0E7B"/>
    <w:rsid w:val="003E1720"/>
    <w:rsid w:val="003E23C9"/>
    <w:rsid w:val="003E36BD"/>
    <w:rsid w:val="003E4E64"/>
    <w:rsid w:val="003E5A47"/>
    <w:rsid w:val="003F06B1"/>
    <w:rsid w:val="003F1146"/>
    <w:rsid w:val="0040002C"/>
    <w:rsid w:val="004039FF"/>
    <w:rsid w:val="00404672"/>
    <w:rsid w:val="00404BB5"/>
    <w:rsid w:val="00407EFE"/>
    <w:rsid w:val="00410F58"/>
    <w:rsid w:val="0041201B"/>
    <w:rsid w:val="004125A6"/>
    <w:rsid w:val="00415DC4"/>
    <w:rsid w:val="00420EF8"/>
    <w:rsid w:val="00421A76"/>
    <w:rsid w:val="00422945"/>
    <w:rsid w:val="0042382D"/>
    <w:rsid w:val="00426197"/>
    <w:rsid w:val="00433997"/>
    <w:rsid w:val="00433BCA"/>
    <w:rsid w:val="00442B64"/>
    <w:rsid w:val="00445828"/>
    <w:rsid w:val="0045120D"/>
    <w:rsid w:val="00452D35"/>
    <w:rsid w:val="00454BFD"/>
    <w:rsid w:val="004655AD"/>
    <w:rsid w:val="00465FB9"/>
    <w:rsid w:val="004673E5"/>
    <w:rsid w:val="00467621"/>
    <w:rsid w:val="00470FF1"/>
    <w:rsid w:val="00471F77"/>
    <w:rsid w:val="00493755"/>
    <w:rsid w:val="00493C3C"/>
    <w:rsid w:val="00495B91"/>
    <w:rsid w:val="004A098C"/>
    <w:rsid w:val="004A2A85"/>
    <w:rsid w:val="004A31FE"/>
    <w:rsid w:val="004A3D16"/>
    <w:rsid w:val="004A4BE3"/>
    <w:rsid w:val="004A4E94"/>
    <w:rsid w:val="004B0015"/>
    <w:rsid w:val="004B09B1"/>
    <w:rsid w:val="004B1778"/>
    <w:rsid w:val="004B1B13"/>
    <w:rsid w:val="004B3DB5"/>
    <w:rsid w:val="004C365B"/>
    <w:rsid w:val="004C636C"/>
    <w:rsid w:val="004D233B"/>
    <w:rsid w:val="004E1640"/>
    <w:rsid w:val="004E4FA6"/>
    <w:rsid w:val="004E790F"/>
    <w:rsid w:val="004F7B6E"/>
    <w:rsid w:val="004F7D8E"/>
    <w:rsid w:val="00500C22"/>
    <w:rsid w:val="00510756"/>
    <w:rsid w:val="00515E90"/>
    <w:rsid w:val="00520447"/>
    <w:rsid w:val="00521C95"/>
    <w:rsid w:val="00523C2A"/>
    <w:rsid w:val="00523F34"/>
    <w:rsid w:val="005268CD"/>
    <w:rsid w:val="00530F46"/>
    <w:rsid w:val="00531ED2"/>
    <w:rsid w:val="00537558"/>
    <w:rsid w:val="0054018B"/>
    <w:rsid w:val="00542C1F"/>
    <w:rsid w:val="00546B8C"/>
    <w:rsid w:val="00550F2E"/>
    <w:rsid w:val="0055142D"/>
    <w:rsid w:val="0055150A"/>
    <w:rsid w:val="005604F2"/>
    <w:rsid w:val="00561185"/>
    <w:rsid w:val="0056221A"/>
    <w:rsid w:val="00562BBD"/>
    <w:rsid w:val="00563E37"/>
    <w:rsid w:val="00564B33"/>
    <w:rsid w:val="005664F2"/>
    <w:rsid w:val="005731B0"/>
    <w:rsid w:val="0057697D"/>
    <w:rsid w:val="00587F78"/>
    <w:rsid w:val="005913A8"/>
    <w:rsid w:val="00592146"/>
    <w:rsid w:val="00595C71"/>
    <w:rsid w:val="005A026C"/>
    <w:rsid w:val="005A4EEA"/>
    <w:rsid w:val="005A4FC1"/>
    <w:rsid w:val="005B4856"/>
    <w:rsid w:val="005B64AF"/>
    <w:rsid w:val="005C0A7F"/>
    <w:rsid w:val="005C1569"/>
    <w:rsid w:val="005C3DEA"/>
    <w:rsid w:val="005C6F1E"/>
    <w:rsid w:val="005C7A0B"/>
    <w:rsid w:val="005D148D"/>
    <w:rsid w:val="005D1D9D"/>
    <w:rsid w:val="005D1F8D"/>
    <w:rsid w:val="005D2098"/>
    <w:rsid w:val="005D2414"/>
    <w:rsid w:val="005D36D9"/>
    <w:rsid w:val="005D452C"/>
    <w:rsid w:val="005D4BD2"/>
    <w:rsid w:val="005D54A7"/>
    <w:rsid w:val="005E0F98"/>
    <w:rsid w:val="005E357A"/>
    <w:rsid w:val="005E54E2"/>
    <w:rsid w:val="005F6465"/>
    <w:rsid w:val="005F7D14"/>
    <w:rsid w:val="00600051"/>
    <w:rsid w:val="0060134F"/>
    <w:rsid w:val="006027A5"/>
    <w:rsid w:val="0060446E"/>
    <w:rsid w:val="0060580A"/>
    <w:rsid w:val="00610FA4"/>
    <w:rsid w:val="006118E0"/>
    <w:rsid w:val="00614EB7"/>
    <w:rsid w:val="0062521F"/>
    <w:rsid w:val="00625E75"/>
    <w:rsid w:val="0062640C"/>
    <w:rsid w:val="00627811"/>
    <w:rsid w:val="00632A9D"/>
    <w:rsid w:val="00632DB9"/>
    <w:rsid w:val="00634628"/>
    <w:rsid w:val="00641932"/>
    <w:rsid w:val="00650019"/>
    <w:rsid w:val="00655198"/>
    <w:rsid w:val="00656A6E"/>
    <w:rsid w:val="00661201"/>
    <w:rsid w:val="00661483"/>
    <w:rsid w:val="00664318"/>
    <w:rsid w:val="0066639D"/>
    <w:rsid w:val="00666BF6"/>
    <w:rsid w:val="006712F8"/>
    <w:rsid w:val="0067473D"/>
    <w:rsid w:val="00683221"/>
    <w:rsid w:val="006836E3"/>
    <w:rsid w:val="0068514B"/>
    <w:rsid w:val="00687550"/>
    <w:rsid w:val="00692455"/>
    <w:rsid w:val="00695EAD"/>
    <w:rsid w:val="00696ABF"/>
    <w:rsid w:val="00697EE1"/>
    <w:rsid w:val="006A1C89"/>
    <w:rsid w:val="006A4E3C"/>
    <w:rsid w:val="006A73AF"/>
    <w:rsid w:val="006B414E"/>
    <w:rsid w:val="006B5C92"/>
    <w:rsid w:val="006B6E05"/>
    <w:rsid w:val="006C0347"/>
    <w:rsid w:val="006C7552"/>
    <w:rsid w:val="006D143C"/>
    <w:rsid w:val="006D3ECC"/>
    <w:rsid w:val="006D56E2"/>
    <w:rsid w:val="006E19D9"/>
    <w:rsid w:val="006E5A00"/>
    <w:rsid w:val="006E6823"/>
    <w:rsid w:val="006E6BEF"/>
    <w:rsid w:val="0070012F"/>
    <w:rsid w:val="00712752"/>
    <w:rsid w:val="00720E96"/>
    <w:rsid w:val="00723399"/>
    <w:rsid w:val="007238C6"/>
    <w:rsid w:val="00725289"/>
    <w:rsid w:val="00726CC6"/>
    <w:rsid w:val="0073524A"/>
    <w:rsid w:val="00735B4D"/>
    <w:rsid w:val="00744FAD"/>
    <w:rsid w:val="0075333D"/>
    <w:rsid w:val="00755012"/>
    <w:rsid w:val="0076160C"/>
    <w:rsid w:val="00761F05"/>
    <w:rsid w:val="007644B4"/>
    <w:rsid w:val="00764EC8"/>
    <w:rsid w:val="00766747"/>
    <w:rsid w:val="007672AA"/>
    <w:rsid w:val="007713B5"/>
    <w:rsid w:val="0077200A"/>
    <w:rsid w:val="007722BF"/>
    <w:rsid w:val="00780381"/>
    <w:rsid w:val="00780A4B"/>
    <w:rsid w:val="007819F6"/>
    <w:rsid w:val="00782C18"/>
    <w:rsid w:val="0078657F"/>
    <w:rsid w:val="00786A94"/>
    <w:rsid w:val="0079042D"/>
    <w:rsid w:val="00791D08"/>
    <w:rsid w:val="0079402E"/>
    <w:rsid w:val="00794320"/>
    <w:rsid w:val="007959EF"/>
    <w:rsid w:val="007A3764"/>
    <w:rsid w:val="007A451A"/>
    <w:rsid w:val="007A50BE"/>
    <w:rsid w:val="007A5505"/>
    <w:rsid w:val="007A5A27"/>
    <w:rsid w:val="007B27AB"/>
    <w:rsid w:val="007B518A"/>
    <w:rsid w:val="007B7D87"/>
    <w:rsid w:val="007C1C43"/>
    <w:rsid w:val="007C2AD0"/>
    <w:rsid w:val="007C3ED5"/>
    <w:rsid w:val="007C5FD4"/>
    <w:rsid w:val="007D1D58"/>
    <w:rsid w:val="007D28B1"/>
    <w:rsid w:val="007D48B3"/>
    <w:rsid w:val="007D4C21"/>
    <w:rsid w:val="007D4D73"/>
    <w:rsid w:val="007E2313"/>
    <w:rsid w:val="007E3289"/>
    <w:rsid w:val="007E4D35"/>
    <w:rsid w:val="007F4CE0"/>
    <w:rsid w:val="007F6B24"/>
    <w:rsid w:val="00800F0C"/>
    <w:rsid w:val="008035CD"/>
    <w:rsid w:val="00812164"/>
    <w:rsid w:val="008122D3"/>
    <w:rsid w:val="00822DDE"/>
    <w:rsid w:val="008239C7"/>
    <w:rsid w:val="00823AA9"/>
    <w:rsid w:val="00823BD0"/>
    <w:rsid w:val="00824DD2"/>
    <w:rsid w:val="00827EE4"/>
    <w:rsid w:val="00831DBA"/>
    <w:rsid w:val="00833751"/>
    <w:rsid w:val="00846EC2"/>
    <w:rsid w:val="00847199"/>
    <w:rsid w:val="00850B62"/>
    <w:rsid w:val="00854704"/>
    <w:rsid w:val="00862FF5"/>
    <w:rsid w:val="008650B8"/>
    <w:rsid w:val="00866678"/>
    <w:rsid w:val="0087492F"/>
    <w:rsid w:val="00876706"/>
    <w:rsid w:val="00876FE5"/>
    <w:rsid w:val="00880330"/>
    <w:rsid w:val="00880856"/>
    <w:rsid w:val="00880E3A"/>
    <w:rsid w:val="00882C50"/>
    <w:rsid w:val="0088401C"/>
    <w:rsid w:val="00886475"/>
    <w:rsid w:val="00890B0B"/>
    <w:rsid w:val="008934FE"/>
    <w:rsid w:val="008945C6"/>
    <w:rsid w:val="008A3100"/>
    <w:rsid w:val="008A7821"/>
    <w:rsid w:val="008B6839"/>
    <w:rsid w:val="008B7AEC"/>
    <w:rsid w:val="008C4BB4"/>
    <w:rsid w:val="008D0B0A"/>
    <w:rsid w:val="008D4E25"/>
    <w:rsid w:val="008D77DE"/>
    <w:rsid w:val="008E1EB9"/>
    <w:rsid w:val="008E29DE"/>
    <w:rsid w:val="008E796B"/>
    <w:rsid w:val="008F271C"/>
    <w:rsid w:val="008F2C14"/>
    <w:rsid w:val="008F76FE"/>
    <w:rsid w:val="008F7BD0"/>
    <w:rsid w:val="00900201"/>
    <w:rsid w:val="00905801"/>
    <w:rsid w:val="00905F3A"/>
    <w:rsid w:val="00907EF9"/>
    <w:rsid w:val="00910391"/>
    <w:rsid w:val="00912B97"/>
    <w:rsid w:val="009235D3"/>
    <w:rsid w:val="00931FDF"/>
    <w:rsid w:val="0093246A"/>
    <w:rsid w:val="0093433E"/>
    <w:rsid w:val="009375AB"/>
    <w:rsid w:val="00937F3D"/>
    <w:rsid w:val="0095154D"/>
    <w:rsid w:val="009522F0"/>
    <w:rsid w:val="00955E6B"/>
    <w:rsid w:val="00960976"/>
    <w:rsid w:val="00960A10"/>
    <w:rsid w:val="00963EA0"/>
    <w:rsid w:val="00966364"/>
    <w:rsid w:val="00966B9E"/>
    <w:rsid w:val="00970626"/>
    <w:rsid w:val="00971306"/>
    <w:rsid w:val="00971FC9"/>
    <w:rsid w:val="00972BBE"/>
    <w:rsid w:val="00972C5B"/>
    <w:rsid w:val="00982742"/>
    <w:rsid w:val="00986732"/>
    <w:rsid w:val="00990FB2"/>
    <w:rsid w:val="00992849"/>
    <w:rsid w:val="009960D5"/>
    <w:rsid w:val="009A1C08"/>
    <w:rsid w:val="009A7341"/>
    <w:rsid w:val="009B3798"/>
    <w:rsid w:val="009B4109"/>
    <w:rsid w:val="009C1377"/>
    <w:rsid w:val="009C4FE0"/>
    <w:rsid w:val="009C630B"/>
    <w:rsid w:val="009C737B"/>
    <w:rsid w:val="009C791D"/>
    <w:rsid w:val="009E1384"/>
    <w:rsid w:val="009E154A"/>
    <w:rsid w:val="009E23DE"/>
    <w:rsid w:val="009E36E3"/>
    <w:rsid w:val="009E422D"/>
    <w:rsid w:val="009E65FA"/>
    <w:rsid w:val="009F0099"/>
    <w:rsid w:val="00A069A9"/>
    <w:rsid w:val="00A140D7"/>
    <w:rsid w:val="00A14DB8"/>
    <w:rsid w:val="00A15897"/>
    <w:rsid w:val="00A176EF"/>
    <w:rsid w:val="00A259CF"/>
    <w:rsid w:val="00A30CE4"/>
    <w:rsid w:val="00A32417"/>
    <w:rsid w:val="00A377FE"/>
    <w:rsid w:val="00A41A47"/>
    <w:rsid w:val="00A6141B"/>
    <w:rsid w:val="00A6425F"/>
    <w:rsid w:val="00A674A3"/>
    <w:rsid w:val="00A90FFD"/>
    <w:rsid w:val="00A9149D"/>
    <w:rsid w:val="00AA0695"/>
    <w:rsid w:val="00AA09C1"/>
    <w:rsid w:val="00AA1D2A"/>
    <w:rsid w:val="00AA50D4"/>
    <w:rsid w:val="00AB16D5"/>
    <w:rsid w:val="00AB3D89"/>
    <w:rsid w:val="00AB76B3"/>
    <w:rsid w:val="00AB7E76"/>
    <w:rsid w:val="00AC21FD"/>
    <w:rsid w:val="00AC2CD4"/>
    <w:rsid w:val="00AC320E"/>
    <w:rsid w:val="00AC631C"/>
    <w:rsid w:val="00AD0F81"/>
    <w:rsid w:val="00AD4F5D"/>
    <w:rsid w:val="00AE0464"/>
    <w:rsid w:val="00AE2256"/>
    <w:rsid w:val="00AE3D6A"/>
    <w:rsid w:val="00AE5B41"/>
    <w:rsid w:val="00AF0439"/>
    <w:rsid w:val="00AF1EC7"/>
    <w:rsid w:val="00AF657C"/>
    <w:rsid w:val="00AF7432"/>
    <w:rsid w:val="00B00EFB"/>
    <w:rsid w:val="00B04DFC"/>
    <w:rsid w:val="00B053E4"/>
    <w:rsid w:val="00B0704A"/>
    <w:rsid w:val="00B11C36"/>
    <w:rsid w:val="00B223C8"/>
    <w:rsid w:val="00B23967"/>
    <w:rsid w:val="00B253EC"/>
    <w:rsid w:val="00B3127B"/>
    <w:rsid w:val="00B31881"/>
    <w:rsid w:val="00B34FF2"/>
    <w:rsid w:val="00B35F57"/>
    <w:rsid w:val="00B36E17"/>
    <w:rsid w:val="00B37C26"/>
    <w:rsid w:val="00B468E1"/>
    <w:rsid w:val="00B50891"/>
    <w:rsid w:val="00B52D3B"/>
    <w:rsid w:val="00B54BDF"/>
    <w:rsid w:val="00B56F08"/>
    <w:rsid w:val="00B600DE"/>
    <w:rsid w:val="00B60231"/>
    <w:rsid w:val="00B62C2B"/>
    <w:rsid w:val="00B63150"/>
    <w:rsid w:val="00B63771"/>
    <w:rsid w:val="00B64735"/>
    <w:rsid w:val="00B75E1B"/>
    <w:rsid w:val="00B76FA6"/>
    <w:rsid w:val="00B81F46"/>
    <w:rsid w:val="00B836FB"/>
    <w:rsid w:val="00B85A18"/>
    <w:rsid w:val="00BA01FC"/>
    <w:rsid w:val="00BA2F42"/>
    <w:rsid w:val="00BA2FC4"/>
    <w:rsid w:val="00BA396F"/>
    <w:rsid w:val="00BA5BA3"/>
    <w:rsid w:val="00BB34AC"/>
    <w:rsid w:val="00BC25D1"/>
    <w:rsid w:val="00BC3C53"/>
    <w:rsid w:val="00BC4069"/>
    <w:rsid w:val="00BC75C5"/>
    <w:rsid w:val="00BE0E5D"/>
    <w:rsid w:val="00BE4754"/>
    <w:rsid w:val="00BE7D45"/>
    <w:rsid w:val="00BF1646"/>
    <w:rsid w:val="00C00CFF"/>
    <w:rsid w:val="00C02127"/>
    <w:rsid w:val="00C10BBF"/>
    <w:rsid w:val="00C17A44"/>
    <w:rsid w:val="00C20816"/>
    <w:rsid w:val="00C2134F"/>
    <w:rsid w:val="00C35CA8"/>
    <w:rsid w:val="00C46B34"/>
    <w:rsid w:val="00C46D28"/>
    <w:rsid w:val="00C50AF4"/>
    <w:rsid w:val="00C54D31"/>
    <w:rsid w:val="00C649C7"/>
    <w:rsid w:val="00C65280"/>
    <w:rsid w:val="00C65B70"/>
    <w:rsid w:val="00C71D68"/>
    <w:rsid w:val="00C755EC"/>
    <w:rsid w:val="00C80ADE"/>
    <w:rsid w:val="00C8331C"/>
    <w:rsid w:val="00C85B19"/>
    <w:rsid w:val="00C85F66"/>
    <w:rsid w:val="00C9230D"/>
    <w:rsid w:val="00C95CA6"/>
    <w:rsid w:val="00CA5D0E"/>
    <w:rsid w:val="00CA6CC8"/>
    <w:rsid w:val="00CA7A8B"/>
    <w:rsid w:val="00CB5909"/>
    <w:rsid w:val="00CB5FAA"/>
    <w:rsid w:val="00CB7105"/>
    <w:rsid w:val="00CC00BB"/>
    <w:rsid w:val="00CC7ABD"/>
    <w:rsid w:val="00CD75BB"/>
    <w:rsid w:val="00CE4370"/>
    <w:rsid w:val="00CE6AFC"/>
    <w:rsid w:val="00CE7F3D"/>
    <w:rsid w:val="00CF7CC4"/>
    <w:rsid w:val="00D03A58"/>
    <w:rsid w:val="00D14242"/>
    <w:rsid w:val="00D2202E"/>
    <w:rsid w:val="00D250C9"/>
    <w:rsid w:val="00D320E8"/>
    <w:rsid w:val="00D32FBD"/>
    <w:rsid w:val="00D345AA"/>
    <w:rsid w:val="00D34C44"/>
    <w:rsid w:val="00D34D40"/>
    <w:rsid w:val="00D3518D"/>
    <w:rsid w:val="00D3549E"/>
    <w:rsid w:val="00D4410E"/>
    <w:rsid w:val="00D45732"/>
    <w:rsid w:val="00D45853"/>
    <w:rsid w:val="00D45FFA"/>
    <w:rsid w:val="00D46017"/>
    <w:rsid w:val="00D604F2"/>
    <w:rsid w:val="00D61E57"/>
    <w:rsid w:val="00D650A0"/>
    <w:rsid w:val="00D654E6"/>
    <w:rsid w:val="00D6753F"/>
    <w:rsid w:val="00D9169F"/>
    <w:rsid w:val="00DA1808"/>
    <w:rsid w:val="00DB0C58"/>
    <w:rsid w:val="00DC39FA"/>
    <w:rsid w:val="00DC4B70"/>
    <w:rsid w:val="00DC640A"/>
    <w:rsid w:val="00DD1569"/>
    <w:rsid w:val="00DD466D"/>
    <w:rsid w:val="00DD4684"/>
    <w:rsid w:val="00DD5B05"/>
    <w:rsid w:val="00DD77A5"/>
    <w:rsid w:val="00DE01D6"/>
    <w:rsid w:val="00DE2285"/>
    <w:rsid w:val="00DE3CB8"/>
    <w:rsid w:val="00DE3D54"/>
    <w:rsid w:val="00E0021D"/>
    <w:rsid w:val="00E002FA"/>
    <w:rsid w:val="00E1627D"/>
    <w:rsid w:val="00E22ACA"/>
    <w:rsid w:val="00E317C7"/>
    <w:rsid w:val="00E325A7"/>
    <w:rsid w:val="00E3349B"/>
    <w:rsid w:val="00E34529"/>
    <w:rsid w:val="00E35DFA"/>
    <w:rsid w:val="00E505AA"/>
    <w:rsid w:val="00E55175"/>
    <w:rsid w:val="00E55E5E"/>
    <w:rsid w:val="00E56102"/>
    <w:rsid w:val="00E65CA2"/>
    <w:rsid w:val="00E665B0"/>
    <w:rsid w:val="00E665CA"/>
    <w:rsid w:val="00E70B4B"/>
    <w:rsid w:val="00E7178F"/>
    <w:rsid w:val="00E717E5"/>
    <w:rsid w:val="00E718C1"/>
    <w:rsid w:val="00E8415D"/>
    <w:rsid w:val="00E847D4"/>
    <w:rsid w:val="00E850E1"/>
    <w:rsid w:val="00E86D86"/>
    <w:rsid w:val="00E90C8C"/>
    <w:rsid w:val="00E94BAD"/>
    <w:rsid w:val="00E95818"/>
    <w:rsid w:val="00E9747E"/>
    <w:rsid w:val="00E978C7"/>
    <w:rsid w:val="00EA0554"/>
    <w:rsid w:val="00EA09D0"/>
    <w:rsid w:val="00EB0BDA"/>
    <w:rsid w:val="00EB1513"/>
    <w:rsid w:val="00EB7004"/>
    <w:rsid w:val="00EB777A"/>
    <w:rsid w:val="00EC7902"/>
    <w:rsid w:val="00ED2E5F"/>
    <w:rsid w:val="00ED5847"/>
    <w:rsid w:val="00ED7900"/>
    <w:rsid w:val="00EE01E0"/>
    <w:rsid w:val="00EE427C"/>
    <w:rsid w:val="00EE7FA8"/>
    <w:rsid w:val="00EF0AC1"/>
    <w:rsid w:val="00EF13EC"/>
    <w:rsid w:val="00EF5151"/>
    <w:rsid w:val="00EF6D8A"/>
    <w:rsid w:val="00F05F0B"/>
    <w:rsid w:val="00F06429"/>
    <w:rsid w:val="00F105C1"/>
    <w:rsid w:val="00F13189"/>
    <w:rsid w:val="00F20554"/>
    <w:rsid w:val="00F24BB6"/>
    <w:rsid w:val="00F32840"/>
    <w:rsid w:val="00F36A0C"/>
    <w:rsid w:val="00F41D0D"/>
    <w:rsid w:val="00F438D6"/>
    <w:rsid w:val="00F4499E"/>
    <w:rsid w:val="00F5007F"/>
    <w:rsid w:val="00F5119E"/>
    <w:rsid w:val="00F539A7"/>
    <w:rsid w:val="00F57602"/>
    <w:rsid w:val="00F63060"/>
    <w:rsid w:val="00F64FAB"/>
    <w:rsid w:val="00F66355"/>
    <w:rsid w:val="00F7405C"/>
    <w:rsid w:val="00F74FFF"/>
    <w:rsid w:val="00F8074A"/>
    <w:rsid w:val="00F905B0"/>
    <w:rsid w:val="00F94171"/>
    <w:rsid w:val="00F94761"/>
    <w:rsid w:val="00F964A3"/>
    <w:rsid w:val="00F96787"/>
    <w:rsid w:val="00FA1F87"/>
    <w:rsid w:val="00FA3508"/>
    <w:rsid w:val="00FB2566"/>
    <w:rsid w:val="00FB2A14"/>
    <w:rsid w:val="00FB7494"/>
    <w:rsid w:val="00FC5B92"/>
    <w:rsid w:val="00FC7C69"/>
    <w:rsid w:val="00FD0AFF"/>
    <w:rsid w:val="00FD2C20"/>
    <w:rsid w:val="00FD4D0C"/>
    <w:rsid w:val="00FE5430"/>
    <w:rsid w:val="00FE6E04"/>
    <w:rsid w:val="00FF5C0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E2C660"/>
  <w15:chartTrackingRefBased/>
  <w15:docId w15:val="{993D4989-341C-473F-83C1-9ABF697FF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D0B0A"/>
    <w:pPr>
      <w:spacing w:before="60" w:after="60" w:line="240" w:lineRule="auto"/>
      <w:jc w:val="left"/>
    </w:pPr>
    <w:rPr>
      <w:rFonts w:ascii="Times" w:eastAsia="Batang" w:hAnsi="Times" w:cs="Times New Roman"/>
      <w:kern w:val="0"/>
      <w:szCs w:val="24"/>
      <w:lang w:val="en-GB" w:eastAsia="en-US"/>
    </w:rPr>
  </w:style>
  <w:style w:type="paragraph" w:styleId="berschrift1">
    <w:name w:val="heading 1"/>
    <w:aliases w:val="NMP Heading 1,H1,h11,h12,h13,h14,h15,h16,app heading 1,l1,Memo Heading 1,Heading 1_a,heading 1,h17,h111,h121,h131,h141,h151,h161,h18,h112,h122,h132,h142,h152,h162,h19,h113,h123,h133,h143,h153,h163,标题 1,Heading 1 Char,Alt+1,Alt+11,Alt+12"/>
    <w:basedOn w:val="Standard"/>
    <w:next w:val="Standard"/>
    <w:link w:val="berschrift1Zchn"/>
    <w:qFormat/>
    <w:rsid w:val="006C7552"/>
    <w:pPr>
      <w:widowControl w:val="0"/>
      <w:numPr>
        <w:numId w:val="1"/>
      </w:numPr>
      <w:spacing w:before="360" w:after="240"/>
      <w:outlineLvl w:val="0"/>
    </w:pPr>
    <w:rPr>
      <w:rFonts w:ascii="Arial" w:hAnsi="Arial"/>
      <w:b/>
      <w:bCs/>
      <w:kern w:val="32"/>
      <w:sz w:val="32"/>
      <w:szCs w:val="32"/>
      <w:lang w:eastAsia="x-none"/>
    </w:rPr>
  </w:style>
  <w:style w:type="paragraph" w:styleId="berschrift2">
    <w:name w:val="heading 2"/>
    <w:aliases w:val="H2,h2,Head2A,2,UNDERRUBRIK 1-2,DO NOT USE_h2,h21,Heading 2 Char,H2 Char,h2 Char,标题 2,Header 2,Header2,22,heading2,2nd level,H21,H22,H23,H24,H25,R2,E2,†berschrift 2,õberschrift 2"/>
    <w:basedOn w:val="Standard"/>
    <w:next w:val="Standard"/>
    <w:link w:val="berschrift2Zchn"/>
    <w:qFormat/>
    <w:rsid w:val="00692455"/>
    <w:pPr>
      <w:keepNext/>
      <w:widowControl w:val="0"/>
      <w:numPr>
        <w:ilvl w:val="1"/>
        <w:numId w:val="1"/>
      </w:numPr>
      <w:spacing w:before="240"/>
      <w:outlineLvl w:val="1"/>
    </w:pPr>
    <w:rPr>
      <w:rFonts w:ascii="Arial" w:hAnsi="Arial"/>
      <w:b/>
      <w:bCs/>
      <w:i/>
      <w:iCs/>
      <w:sz w:val="24"/>
      <w:szCs w:val="28"/>
      <w:lang w:eastAsia="x-none"/>
    </w:rPr>
  </w:style>
  <w:style w:type="paragraph" w:styleId="berschrift3">
    <w:name w:val="heading 3"/>
    <w:aliases w:val="no break,H3,Underrubrik2,h3,Memo Heading 3,hello,Titre 3 Car,no break Car,H3 Car,Underrubrik2 Car,h3 Car,Memo Heading 3 Car,hello Car,Heading 3 Char Car,no break Char Car,H3 Char Car,Underrubrik2 Char Car,h3 Char Car,标题"/>
    <w:basedOn w:val="Standard"/>
    <w:next w:val="Standard"/>
    <w:link w:val="berschrift3Zchn"/>
    <w:qFormat/>
    <w:rsid w:val="00692455"/>
    <w:pPr>
      <w:keepNext/>
      <w:numPr>
        <w:ilvl w:val="2"/>
        <w:numId w:val="1"/>
      </w:numPr>
      <w:spacing w:before="240"/>
      <w:outlineLvl w:val="2"/>
    </w:pPr>
    <w:rPr>
      <w:rFonts w:ascii="Arial" w:hAnsi="Arial"/>
      <w:b/>
      <w:bCs/>
      <w:szCs w:val="26"/>
      <w:lang w:eastAsia="x-none"/>
    </w:rPr>
  </w:style>
  <w:style w:type="paragraph" w:styleId="berschrift4">
    <w:name w:val="heading 4"/>
    <w:aliases w:val="h4,H4,H41,h41,H42,h42,H43,h43,H411,h411,H421,h421,H44,h44,H412,h412,H422,h422,H431,h431,H45,h45,H413,h413,H423,h423,H432,h432,H46,h46,H47,h47,Memo Heading 4,Memo Heading 5,标题 4,heading 4,heading 4 + Indent: Left 0.5 in,标题3a,4th level,4"/>
    <w:basedOn w:val="berschrift3"/>
    <w:next w:val="Standard"/>
    <w:link w:val="berschrift4Zchn"/>
    <w:uiPriority w:val="9"/>
    <w:qFormat/>
    <w:rsid w:val="00692455"/>
    <w:pPr>
      <w:numPr>
        <w:ilvl w:val="3"/>
      </w:numPr>
      <w:outlineLvl w:val="3"/>
    </w:pPr>
    <w:rPr>
      <w:i/>
    </w:rPr>
  </w:style>
  <w:style w:type="paragraph" w:styleId="berschrift5">
    <w:name w:val="heading 5"/>
    <w:basedOn w:val="berschrift4"/>
    <w:next w:val="Standard"/>
    <w:link w:val="berschrift5Zchn"/>
    <w:uiPriority w:val="9"/>
    <w:qFormat/>
    <w:rsid w:val="00692455"/>
    <w:pPr>
      <w:numPr>
        <w:ilvl w:val="4"/>
      </w:numPr>
      <w:tabs>
        <w:tab w:val="clear" w:pos="2988"/>
        <w:tab w:val="left" w:pos="864"/>
      </w:tabs>
      <w:ind w:left="864" w:hanging="864"/>
      <w:outlineLvl w:val="4"/>
    </w:pPr>
    <w:rPr>
      <w:bCs w:val="0"/>
      <w:i w:val="0"/>
      <w:iCs/>
      <w:sz w:val="18"/>
    </w:rPr>
  </w:style>
  <w:style w:type="paragraph" w:styleId="berschrift6">
    <w:name w:val="heading 6"/>
    <w:basedOn w:val="Standard"/>
    <w:next w:val="Standard"/>
    <w:link w:val="berschrift6Zchn"/>
    <w:uiPriority w:val="9"/>
    <w:qFormat/>
    <w:rsid w:val="00692455"/>
    <w:pPr>
      <w:numPr>
        <w:ilvl w:val="5"/>
        <w:numId w:val="1"/>
      </w:numPr>
      <w:spacing w:before="240"/>
      <w:outlineLvl w:val="5"/>
    </w:pPr>
    <w:rPr>
      <w:rFonts w:ascii="Times New Roman" w:hAnsi="Times New Roman"/>
      <w:b/>
      <w:bCs/>
      <w:i/>
      <w:szCs w:val="22"/>
      <w:lang w:eastAsia="x-none"/>
    </w:rPr>
  </w:style>
  <w:style w:type="paragraph" w:styleId="berschrift7">
    <w:name w:val="heading 7"/>
    <w:basedOn w:val="Standard"/>
    <w:next w:val="Standard"/>
    <w:link w:val="berschrift7Zchn"/>
    <w:uiPriority w:val="9"/>
    <w:qFormat/>
    <w:rsid w:val="00692455"/>
    <w:pPr>
      <w:numPr>
        <w:ilvl w:val="6"/>
        <w:numId w:val="1"/>
      </w:numPr>
      <w:spacing w:before="240"/>
      <w:outlineLvl w:val="6"/>
    </w:pPr>
    <w:rPr>
      <w:rFonts w:ascii="Times New Roman" w:hAnsi="Times New Roman"/>
      <w:sz w:val="24"/>
      <w:lang w:eastAsia="x-none"/>
    </w:rPr>
  </w:style>
  <w:style w:type="paragraph" w:styleId="berschrift8">
    <w:name w:val="heading 8"/>
    <w:basedOn w:val="Standard"/>
    <w:next w:val="Standard"/>
    <w:link w:val="berschrift8Zchn"/>
    <w:uiPriority w:val="9"/>
    <w:qFormat/>
    <w:rsid w:val="00692455"/>
    <w:pPr>
      <w:numPr>
        <w:ilvl w:val="7"/>
        <w:numId w:val="1"/>
      </w:numPr>
      <w:spacing w:before="240"/>
      <w:outlineLvl w:val="7"/>
    </w:pPr>
    <w:rPr>
      <w:rFonts w:ascii="Times New Roman" w:hAnsi="Times New Roman"/>
      <w:i/>
      <w:iCs/>
      <w:sz w:val="24"/>
      <w:lang w:eastAsia="x-none"/>
    </w:rPr>
  </w:style>
  <w:style w:type="paragraph" w:styleId="berschrift9">
    <w:name w:val="heading 9"/>
    <w:basedOn w:val="Standard"/>
    <w:next w:val="Standard"/>
    <w:link w:val="berschrift9Zchn"/>
    <w:uiPriority w:val="9"/>
    <w:qFormat/>
    <w:rsid w:val="00692455"/>
    <w:pPr>
      <w:numPr>
        <w:ilvl w:val="8"/>
        <w:numId w:val="1"/>
      </w:numPr>
      <w:spacing w:before="240"/>
      <w:outlineLvl w:val="8"/>
    </w:pPr>
    <w:rPr>
      <w:rFonts w:ascii="Arial" w:hAnsi="Arial"/>
      <w:sz w:val="22"/>
      <w:szCs w:val="22"/>
      <w:lang w:eastAsia="x-non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aliases w:val="NMP Heading 1 Zchn,H1 Zchn,h11 Zchn,h12 Zchn,h13 Zchn,h14 Zchn,h15 Zchn,h16 Zchn,app heading 1 Zchn,l1 Zchn,Memo Heading 1 Zchn,Heading 1_a Zchn,heading 1 Zchn,h17 Zchn,h111 Zchn,h121 Zchn,h131 Zchn,h141 Zchn,h151 Zchn,h161 Zchn"/>
    <w:basedOn w:val="Absatz-Standardschriftart"/>
    <w:link w:val="berschrift1"/>
    <w:rsid w:val="006C7552"/>
    <w:rPr>
      <w:rFonts w:ascii="Arial" w:eastAsia="Batang" w:hAnsi="Arial" w:cs="Times New Roman"/>
      <w:b/>
      <w:bCs/>
      <w:kern w:val="32"/>
      <w:sz w:val="32"/>
      <w:szCs w:val="32"/>
      <w:lang w:val="en-GB" w:eastAsia="x-none"/>
    </w:rPr>
  </w:style>
  <w:style w:type="character" w:customStyle="1" w:styleId="berschrift2Zchn">
    <w:name w:val="Überschrift 2 Zchn"/>
    <w:aliases w:val="H2 Zchn,h2 Zchn,Head2A Zchn,2 Zchn,UNDERRUBRIK 1-2 Zchn,DO NOT USE_h2 Zchn,h21 Zchn,Heading 2 Char Zchn,H2 Char Zchn,h2 Char Zchn,标题 2 Zchn,Header 2 Zchn,Header2 Zchn,22 Zchn,heading2 Zchn,2nd level Zchn,H21 Zchn,H22 Zchn,H23 Zchn"/>
    <w:basedOn w:val="Absatz-Standardschriftart"/>
    <w:link w:val="berschrift2"/>
    <w:rsid w:val="00692455"/>
    <w:rPr>
      <w:rFonts w:ascii="Arial" w:eastAsia="Batang" w:hAnsi="Arial" w:cs="Times New Roman"/>
      <w:b/>
      <w:bCs/>
      <w:i/>
      <w:iCs/>
      <w:kern w:val="0"/>
      <w:sz w:val="24"/>
      <w:szCs w:val="28"/>
      <w:lang w:val="en-GB" w:eastAsia="x-none"/>
    </w:rPr>
  </w:style>
  <w:style w:type="character" w:customStyle="1" w:styleId="berschrift3Zchn">
    <w:name w:val="Überschrift 3 Zchn"/>
    <w:aliases w:val="no break Zchn,H3 Zchn,Underrubrik2 Zchn,h3 Zchn,Memo Heading 3 Zchn,hello Zchn,Titre 3 Car Zchn,no break Car Zchn,H3 Car Zchn,Underrubrik2 Car Zchn,h3 Car Zchn,Memo Heading 3 Car Zchn,hello Car Zchn,Heading 3 Char Car Zchn,标题 Zchn"/>
    <w:basedOn w:val="Absatz-Standardschriftart"/>
    <w:link w:val="berschrift3"/>
    <w:rsid w:val="00692455"/>
    <w:rPr>
      <w:rFonts w:ascii="Arial" w:eastAsia="Batang" w:hAnsi="Arial" w:cs="Times New Roman"/>
      <w:b/>
      <w:bCs/>
      <w:kern w:val="0"/>
      <w:szCs w:val="26"/>
      <w:lang w:val="en-GB" w:eastAsia="x-none"/>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basedOn w:val="Absatz-Standardschriftart"/>
    <w:link w:val="berschrift4"/>
    <w:uiPriority w:val="9"/>
    <w:rsid w:val="00692455"/>
    <w:rPr>
      <w:rFonts w:ascii="Arial" w:eastAsia="Batang" w:hAnsi="Arial" w:cs="Times New Roman"/>
      <w:b/>
      <w:bCs/>
      <w:i/>
      <w:kern w:val="0"/>
      <w:szCs w:val="26"/>
      <w:lang w:val="en-GB" w:eastAsia="x-none"/>
    </w:rPr>
  </w:style>
  <w:style w:type="character" w:customStyle="1" w:styleId="berschrift5Zchn">
    <w:name w:val="Überschrift 5 Zchn"/>
    <w:basedOn w:val="Absatz-Standardschriftart"/>
    <w:link w:val="berschrift5"/>
    <w:uiPriority w:val="9"/>
    <w:rsid w:val="00692455"/>
    <w:rPr>
      <w:rFonts w:ascii="Arial" w:eastAsia="Batang" w:hAnsi="Arial" w:cs="Times New Roman"/>
      <w:b/>
      <w:iCs/>
      <w:kern w:val="0"/>
      <w:sz w:val="18"/>
      <w:szCs w:val="26"/>
      <w:lang w:val="en-GB" w:eastAsia="x-none"/>
    </w:rPr>
  </w:style>
  <w:style w:type="character" w:customStyle="1" w:styleId="berschrift6Zchn">
    <w:name w:val="Überschrift 6 Zchn"/>
    <w:basedOn w:val="Absatz-Standardschriftart"/>
    <w:link w:val="berschrift6"/>
    <w:uiPriority w:val="9"/>
    <w:rsid w:val="00692455"/>
    <w:rPr>
      <w:rFonts w:ascii="Times New Roman" w:eastAsia="Batang" w:hAnsi="Times New Roman" w:cs="Times New Roman"/>
      <w:b/>
      <w:bCs/>
      <w:i/>
      <w:kern w:val="0"/>
      <w:lang w:val="en-GB" w:eastAsia="x-none"/>
    </w:rPr>
  </w:style>
  <w:style w:type="character" w:customStyle="1" w:styleId="berschrift7Zchn">
    <w:name w:val="Überschrift 7 Zchn"/>
    <w:basedOn w:val="Absatz-Standardschriftart"/>
    <w:link w:val="berschrift7"/>
    <w:uiPriority w:val="9"/>
    <w:rsid w:val="00692455"/>
    <w:rPr>
      <w:rFonts w:ascii="Times New Roman" w:eastAsia="Batang" w:hAnsi="Times New Roman" w:cs="Times New Roman"/>
      <w:kern w:val="0"/>
      <w:sz w:val="24"/>
      <w:szCs w:val="24"/>
      <w:lang w:val="en-GB" w:eastAsia="x-none"/>
    </w:rPr>
  </w:style>
  <w:style w:type="character" w:customStyle="1" w:styleId="berschrift8Zchn">
    <w:name w:val="Überschrift 8 Zchn"/>
    <w:basedOn w:val="Absatz-Standardschriftart"/>
    <w:link w:val="berschrift8"/>
    <w:uiPriority w:val="9"/>
    <w:rsid w:val="00692455"/>
    <w:rPr>
      <w:rFonts w:ascii="Times New Roman" w:eastAsia="Batang" w:hAnsi="Times New Roman" w:cs="Times New Roman"/>
      <w:i/>
      <w:iCs/>
      <w:kern w:val="0"/>
      <w:sz w:val="24"/>
      <w:szCs w:val="24"/>
      <w:lang w:val="en-GB" w:eastAsia="x-none"/>
    </w:rPr>
  </w:style>
  <w:style w:type="character" w:customStyle="1" w:styleId="berschrift9Zchn">
    <w:name w:val="Überschrift 9 Zchn"/>
    <w:basedOn w:val="Absatz-Standardschriftart"/>
    <w:link w:val="berschrift9"/>
    <w:uiPriority w:val="9"/>
    <w:rsid w:val="00692455"/>
    <w:rPr>
      <w:rFonts w:ascii="Arial" w:eastAsia="Batang" w:hAnsi="Arial" w:cs="Times New Roman"/>
      <w:kern w:val="0"/>
      <w:sz w:val="22"/>
      <w:lang w:val="en-GB" w:eastAsia="x-none"/>
    </w:rPr>
  </w:style>
  <w:style w:type="paragraph" w:styleId="Listenabsatz">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Standard"/>
    <w:link w:val="ListenabsatzZchn"/>
    <w:uiPriority w:val="34"/>
    <w:qFormat/>
    <w:rsid w:val="00692455"/>
    <w:pPr>
      <w:ind w:left="720"/>
      <w:contextualSpacing/>
    </w:pPr>
  </w:style>
  <w:style w:type="table" w:styleId="Tabellenraster">
    <w:name w:val="Table Grid"/>
    <w:basedOn w:val="NormaleTabelle"/>
    <w:uiPriority w:val="39"/>
    <w:rsid w:val="00CB71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uiPriority w:val="99"/>
    <w:semiHidden/>
    <w:unhideWhenUsed/>
    <w:rsid w:val="006D3ECC"/>
    <w:pPr>
      <w:spacing w:before="100" w:beforeAutospacing="1" w:after="100" w:afterAutospacing="1"/>
    </w:pPr>
    <w:rPr>
      <w:rFonts w:ascii="Times New Roman" w:eastAsia="Times New Roman" w:hAnsi="Times New Roman"/>
      <w:sz w:val="24"/>
      <w:lang w:val="en-US" w:eastAsia="ko-KR"/>
    </w:rPr>
  </w:style>
  <w:style w:type="paragraph" w:styleId="Kopfzeile">
    <w:name w:val="header"/>
    <w:basedOn w:val="Standard"/>
    <w:link w:val="KopfzeileZchn"/>
    <w:uiPriority w:val="99"/>
    <w:unhideWhenUsed/>
    <w:rsid w:val="00D61E57"/>
    <w:pPr>
      <w:tabs>
        <w:tab w:val="center" w:pos="4680"/>
        <w:tab w:val="right" w:pos="9360"/>
      </w:tabs>
    </w:pPr>
  </w:style>
  <w:style w:type="character" w:customStyle="1" w:styleId="KopfzeileZchn">
    <w:name w:val="Kopfzeile Zchn"/>
    <w:basedOn w:val="Absatz-Standardschriftart"/>
    <w:link w:val="Kopfzeile"/>
    <w:uiPriority w:val="99"/>
    <w:rsid w:val="00D61E57"/>
    <w:rPr>
      <w:rFonts w:ascii="Times" w:eastAsia="Batang" w:hAnsi="Times" w:cs="Times New Roman"/>
      <w:kern w:val="0"/>
      <w:szCs w:val="24"/>
      <w:lang w:val="en-GB" w:eastAsia="en-US"/>
    </w:rPr>
  </w:style>
  <w:style w:type="paragraph" w:styleId="Fuzeile">
    <w:name w:val="footer"/>
    <w:basedOn w:val="Standard"/>
    <w:link w:val="FuzeileZchn"/>
    <w:uiPriority w:val="99"/>
    <w:unhideWhenUsed/>
    <w:rsid w:val="00D61E57"/>
    <w:pPr>
      <w:tabs>
        <w:tab w:val="center" w:pos="4680"/>
        <w:tab w:val="right" w:pos="9360"/>
      </w:tabs>
    </w:pPr>
  </w:style>
  <w:style w:type="character" w:customStyle="1" w:styleId="FuzeileZchn">
    <w:name w:val="Fußzeile Zchn"/>
    <w:basedOn w:val="Absatz-Standardschriftart"/>
    <w:link w:val="Fuzeile"/>
    <w:uiPriority w:val="99"/>
    <w:rsid w:val="00D61E57"/>
    <w:rPr>
      <w:rFonts w:ascii="Times" w:eastAsia="Batang" w:hAnsi="Times" w:cs="Times New Roman"/>
      <w:kern w:val="0"/>
      <w:szCs w:val="24"/>
      <w:lang w:val="en-GB" w:eastAsia="en-US"/>
    </w:rPr>
  </w:style>
  <w:style w:type="character" w:customStyle="1" w:styleId="ListenabsatzZchn">
    <w:name w:val="Listenabsatz Zchn"/>
    <w:aliases w:val="- Bullets Zchn,목록 단락 Zchn,リスト段落 Zchn,列出段落 Zchn,Lista1 Zchn,?? ?? Zchn,????? Zchn,???? Zchn,列出段落1 Zchn,中等深浅网格 1 - 着色 21 Zchn,列表段落 Zchn,¥¡¡¡¡ì¬º¥¹¥È¶ÎÂä Zchn,ÁÐ³ö¶ÎÂä Zchn,列表段落1 Zchn,—ño’i—Ž Zchn,¥ê¥¹¥È¶ÎÂä Zchn,Paragrafo elenco Zchn"/>
    <w:link w:val="Listenabsatz"/>
    <w:uiPriority w:val="34"/>
    <w:qFormat/>
    <w:locked/>
    <w:rsid w:val="00FD0AFF"/>
    <w:rPr>
      <w:rFonts w:ascii="Times" w:eastAsia="Batang" w:hAnsi="Times" w:cs="Times New Roman"/>
      <w:kern w:val="0"/>
      <w:szCs w:val="24"/>
      <w:lang w:val="en-GB" w:eastAsia="en-US"/>
    </w:rPr>
  </w:style>
  <w:style w:type="character" w:styleId="Hyperlink">
    <w:name w:val="Hyperlink"/>
    <w:uiPriority w:val="99"/>
    <w:qFormat/>
    <w:rsid w:val="00FD0AFF"/>
    <w:rPr>
      <w:color w:val="0000FF"/>
      <w:u w:val="single"/>
    </w:rPr>
  </w:style>
  <w:style w:type="character" w:styleId="BesuchterLink">
    <w:name w:val="FollowedHyperlink"/>
    <w:basedOn w:val="Absatz-Standardschriftart"/>
    <w:uiPriority w:val="99"/>
    <w:semiHidden/>
    <w:unhideWhenUsed/>
    <w:rsid w:val="006A73AF"/>
    <w:rPr>
      <w:color w:val="954F72" w:themeColor="followedHyperlink"/>
      <w:u w:val="single"/>
    </w:rPr>
  </w:style>
  <w:style w:type="paragraph" w:customStyle="1" w:styleId="Default">
    <w:name w:val="Default"/>
    <w:rsid w:val="007A451A"/>
    <w:pPr>
      <w:widowControl w:val="0"/>
      <w:autoSpaceDE w:val="0"/>
      <w:autoSpaceDN w:val="0"/>
      <w:adjustRightInd w:val="0"/>
      <w:spacing w:after="0" w:line="240" w:lineRule="auto"/>
      <w:jc w:val="left"/>
    </w:pPr>
    <w:rPr>
      <w:rFonts w:ascii="Microsoft Sans Serif" w:hAnsi="Microsoft Sans Serif" w:cs="Microsoft Sans Serif"/>
      <w:color w:val="000000"/>
      <w:kern w:val="0"/>
      <w:sz w:val="24"/>
      <w:szCs w:val="24"/>
      <w:lang w:eastAsia="zh-CN"/>
    </w:rPr>
  </w:style>
  <w:style w:type="paragraph" w:styleId="KeinLeerraum">
    <w:name w:val="No Spacing"/>
    <w:uiPriority w:val="1"/>
    <w:qFormat/>
    <w:rsid w:val="001F6718"/>
    <w:pPr>
      <w:spacing w:after="0" w:line="240" w:lineRule="auto"/>
    </w:pPr>
    <w:rPr>
      <w:rFonts w:ascii="DengXian" w:eastAsia="DengXian" w:hAnsi="DengXian" w:cs="SimSun"/>
      <w:kern w:val="0"/>
      <w:sz w:val="21"/>
      <w:szCs w:val="21"/>
      <w:lang w:eastAsia="zh-CN"/>
    </w:rPr>
  </w:style>
  <w:style w:type="character" w:styleId="Kommentarzeichen">
    <w:name w:val="annotation reference"/>
    <w:basedOn w:val="Absatz-Standardschriftart"/>
    <w:uiPriority w:val="99"/>
    <w:semiHidden/>
    <w:unhideWhenUsed/>
    <w:rsid w:val="000C20DE"/>
    <w:rPr>
      <w:sz w:val="16"/>
      <w:szCs w:val="16"/>
    </w:rPr>
  </w:style>
  <w:style w:type="paragraph" w:styleId="Kommentartext">
    <w:name w:val="annotation text"/>
    <w:basedOn w:val="Standard"/>
    <w:link w:val="KommentartextZchn"/>
    <w:uiPriority w:val="99"/>
    <w:unhideWhenUsed/>
    <w:rsid w:val="000C20DE"/>
    <w:pPr>
      <w:overflowPunct w:val="0"/>
      <w:autoSpaceDE w:val="0"/>
      <w:autoSpaceDN w:val="0"/>
      <w:adjustRightInd w:val="0"/>
      <w:spacing w:before="0" w:after="120"/>
      <w:jc w:val="both"/>
      <w:textAlignment w:val="baseline"/>
    </w:pPr>
    <w:rPr>
      <w:rFonts w:ascii="Arial" w:eastAsia="Times New Roman" w:hAnsi="Arial"/>
      <w:szCs w:val="20"/>
      <w:lang w:val="en-US" w:eastAsia="zh-CN"/>
    </w:rPr>
  </w:style>
  <w:style w:type="character" w:customStyle="1" w:styleId="KommentartextZchn">
    <w:name w:val="Kommentartext Zchn"/>
    <w:basedOn w:val="Absatz-Standardschriftart"/>
    <w:link w:val="Kommentartext"/>
    <w:uiPriority w:val="99"/>
    <w:rsid w:val="000C20DE"/>
    <w:rPr>
      <w:rFonts w:ascii="Arial" w:eastAsia="Times New Roman" w:hAnsi="Arial" w:cs="Times New Roman"/>
      <w:kern w:val="0"/>
      <w:szCs w:val="20"/>
      <w:lang w:eastAsia="zh-CN"/>
    </w:rPr>
  </w:style>
  <w:style w:type="character" w:styleId="NichtaufgelsteErwhnung">
    <w:name w:val="Unresolved Mention"/>
    <w:basedOn w:val="Absatz-Standardschriftart"/>
    <w:uiPriority w:val="99"/>
    <w:semiHidden/>
    <w:unhideWhenUsed/>
    <w:rsid w:val="00523C2A"/>
    <w:rPr>
      <w:color w:val="605E5C"/>
      <w:shd w:val="clear" w:color="auto" w:fill="E1DFDD"/>
    </w:rPr>
  </w:style>
  <w:style w:type="paragraph" w:styleId="berarbeitung">
    <w:name w:val="Revision"/>
    <w:hidden/>
    <w:uiPriority w:val="99"/>
    <w:semiHidden/>
    <w:rsid w:val="0060134F"/>
    <w:pPr>
      <w:spacing w:after="0" w:line="240" w:lineRule="auto"/>
      <w:jc w:val="left"/>
    </w:pPr>
    <w:rPr>
      <w:rFonts w:ascii="Times" w:eastAsia="Batang" w:hAnsi="Times" w:cs="Times New Roman"/>
      <w:kern w:val="0"/>
      <w:szCs w:val="24"/>
      <w:lang w:val="en-GB" w:eastAsia="en-US"/>
    </w:rPr>
  </w:style>
  <w:style w:type="character" w:customStyle="1" w:styleId="apple-tab-span">
    <w:name w:val="apple-tab-span"/>
    <w:basedOn w:val="Absatz-Standardschriftart"/>
    <w:rsid w:val="009663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745516">
      <w:bodyDiv w:val="1"/>
      <w:marLeft w:val="0"/>
      <w:marRight w:val="0"/>
      <w:marTop w:val="0"/>
      <w:marBottom w:val="0"/>
      <w:divBdr>
        <w:top w:val="none" w:sz="0" w:space="0" w:color="auto"/>
        <w:left w:val="none" w:sz="0" w:space="0" w:color="auto"/>
        <w:bottom w:val="none" w:sz="0" w:space="0" w:color="auto"/>
        <w:right w:val="none" w:sz="0" w:space="0" w:color="auto"/>
      </w:divBdr>
    </w:div>
    <w:div w:id="117771225">
      <w:bodyDiv w:val="1"/>
      <w:marLeft w:val="0"/>
      <w:marRight w:val="0"/>
      <w:marTop w:val="0"/>
      <w:marBottom w:val="0"/>
      <w:divBdr>
        <w:top w:val="none" w:sz="0" w:space="0" w:color="auto"/>
        <w:left w:val="none" w:sz="0" w:space="0" w:color="auto"/>
        <w:bottom w:val="none" w:sz="0" w:space="0" w:color="auto"/>
        <w:right w:val="none" w:sz="0" w:space="0" w:color="auto"/>
      </w:divBdr>
    </w:div>
    <w:div w:id="120196725">
      <w:bodyDiv w:val="1"/>
      <w:marLeft w:val="0"/>
      <w:marRight w:val="0"/>
      <w:marTop w:val="0"/>
      <w:marBottom w:val="0"/>
      <w:divBdr>
        <w:top w:val="none" w:sz="0" w:space="0" w:color="auto"/>
        <w:left w:val="none" w:sz="0" w:space="0" w:color="auto"/>
        <w:bottom w:val="none" w:sz="0" w:space="0" w:color="auto"/>
        <w:right w:val="none" w:sz="0" w:space="0" w:color="auto"/>
      </w:divBdr>
    </w:div>
    <w:div w:id="128867390">
      <w:bodyDiv w:val="1"/>
      <w:marLeft w:val="0"/>
      <w:marRight w:val="0"/>
      <w:marTop w:val="0"/>
      <w:marBottom w:val="0"/>
      <w:divBdr>
        <w:top w:val="none" w:sz="0" w:space="0" w:color="auto"/>
        <w:left w:val="none" w:sz="0" w:space="0" w:color="auto"/>
        <w:bottom w:val="none" w:sz="0" w:space="0" w:color="auto"/>
        <w:right w:val="none" w:sz="0" w:space="0" w:color="auto"/>
      </w:divBdr>
    </w:div>
    <w:div w:id="150370382">
      <w:bodyDiv w:val="1"/>
      <w:marLeft w:val="0"/>
      <w:marRight w:val="0"/>
      <w:marTop w:val="0"/>
      <w:marBottom w:val="0"/>
      <w:divBdr>
        <w:top w:val="none" w:sz="0" w:space="0" w:color="auto"/>
        <w:left w:val="none" w:sz="0" w:space="0" w:color="auto"/>
        <w:bottom w:val="none" w:sz="0" w:space="0" w:color="auto"/>
        <w:right w:val="none" w:sz="0" w:space="0" w:color="auto"/>
      </w:divBdr>
    </w:div>
    <w:div w:id="346710769">
      <w:bodyDiv w:val="1"/>
      <w:marLeft w:val="0"/>
      <w:marRight w:val="0"/>
      <w:marTop w:val="0"/>
      <w:marBottom w:val="0"/>
      <w:divBdr>
        <w:top w:val="none" w:sz="0" w:space="0" w:color="auto"/>
        <w:left w:val="none" w:sz="0" w:space="0" w:color="auto"/>
        <w:bottom w:val="none" w:sz="0" w:space="0" w:color="auto"/>
        <w:right w:val="none" w:sz="0" w:space="0" w:color="auto"/>
      </w:divBdr>
    </w:div>
    <w:div w:id="348680474">
      <w:bodyDiv w:val="1"/>
      <w:marLeft w:val="0"/>
      <w:marRight w:val="0"/>
      <w:marTop w:val="0"/>
      <w:marBottom w:val="0"/>
      <w:divBdr>
        <w:top w:val="none" w:sz="0" w:space="0" w:color="auto"/>
        <w:left w:val="none" w:sz="0" w:space="0" w:color="auto"/>
        <w:bottom w:val="none" w:sz="0" w:space="0" w:color="auto"/>
        <w:right w:val="none" w:sz="0" w:space="0" w:color="auto"/>
      </w:divBdr>
    </w:div>
    <w:div w:id="361705843">
      <w:bodyDiv w:val="1"/>
      <w:marLeft w:val="0"/>
      <w:marRight w:val="0"/>
      <w:marTop w:val="0"/>
      <w:marBottom w:val="0"/>
      <w:divBdr>
        <w:top w:val="none" w:sz="0" w:space="0" w:color="auto"/>
        <w:left w:val="none" w:sz="0" w:space="0" w:color="auto"/>
        <w:bottom w:val="none" w:sz="0" w:space="0" w:color="auto"/>
        <w:right w:val="none" w:sz="0" w:space="0" w:color="auto"/>
      </w:divBdr>
    </w:div>
    <w:div w:id="383602541">
      <w:bodyDiv w:val="1"/>
      <w:marLeft w:val="0"/>
      <w:marRight w:val="0"/>
      <w:marTop w:val="0"/>
      <w:marBottom w:val="0"/>
      <w:divBdr>
        <w:top w:val="none" w:sz="0" w:space="0" w:color="auto"/>
        <w:left w:val="none" w:sz="0" w:space="0" w:color="auto"/>
        <w:bottom w:val="none" w:sz="0" w:space="0" w:color="auto"/>
        <w:right w:val="none" w:sz="0" w:space="0" w:color="auto"/>
      </w:divBdr>
    </w:div>
    <w:div w:id="416639589">
      <w:bodyDiv w:val="1"/>
      <w:marLeft w:val="0"/>
      <w:marRight w:val="0"/>
      <w:marTop w:val="0"/>
      <w:marBottom w:val="0"/>
      <w:divBdr>
        <w:top w:val="none" w:sz="0" w:space="0" w:color="auto"/>
        <w:left w:val="none" w:sz="0" w:space="0" w:color="auto"/>
        <w:bottom w:val="none" w:sz="0" w:space="0" w:color="auto"/>
        <w:right w:val="none" w:sz="0" w:space="0" w:color="auto"/>
      </w:divBdr>
      <w:divsChild>
        <w:div w:id="316763620">
          <w:marLeft w:val="1123"/>
          <w:marRight w:val="0"/>
          <w:marTop w:val="60"/>
          <w:marBottom w:val="0"/>
          <w:divBdr>
            <w:top w:val="none" w:sz="0" w:space="0" w:color="auto"/>
            <w:left w:val="none" w:sz="0" w:space="0" w:color="auto"/>
            <w:bottom w:val="none" w:sz="0" w:space="0" w:color="auto"/>
            <w:right w:val="none" w:sz="0" w:space="0" w:color="auto"/>
          </w:divBdr>
        </w:div>
        <w:div w:id="558833203">
          <w:marLeft w:val="1699"/>
          <w:marRight w:val="0"/>
          <w:marTop w:val="60"/>
          <w:marBottom w:val="0"/>
          <w:divBdr>
            <w:top w:val="none" w:sz="0" w:space="0" w:color="auto"/>
            <w:left w:val="none" w:sz="0" w:space="0" w:color="auto"/>
            <w:bottom w:val="none" w:sz="0" w:space="0" w:color="auto"/>
            <w:right w:val="none" w:sz="0" w:space="0" w:color="auto"/>
          </w:divBdr>
        </w:div>
      </w:divsChild>
    </w:div>
    <w:div w:id="419252794">
      <w:bodyDiv w:val="1"/>
      <w:marLeft w:val="0"/>
      <w:marRight w:val="0"/>
      <w:marTop w:val="0"/>
      <w:marBottom w:val="0"/>
      <w:divBdr>
        <w:top w:val="none" w:sz="0" w:space="0" w:color="auto"/>
        <w:left w:val="none" w:sz="0" w:space="0" w:color="auto"/>
        <w:bottom w:val="none" w:sz="0" w:space="0" w:color="auto"/>
        <w:right w:val="none" w:sz="0" w:space="0" w:color="auto"/>
      </w:divBdr>
    </w:div>
    <w:div w:id="475954723">
      <w:bodyDiv w:val="1"/>
      <w:marLeft w:val="0"/>
      <w:marRight w:val="0"/>
      <w:marTop w:val="0"/>
      <w:marBottom w:val="0"/>
      <w:divBdr>
        <w:top w:val="none" w:sz="0" w:space="0" w:color="auto"/>
        <w:left w:val="none" w:sz="0" w:space="0" w:color="auto"/>
        <w:bottom w:val="none" w:sz="0" w:space="0" w:color="auto"/>
        <w:right w:val="none" w:sz="0" w:space="0" w:color="auto"/>
      </w:divBdr>
    </w:div>
    <w:div w:id="479542350">
      <w:bodyDiv w:val="1"/>
      <w:marLeft w:val="0"/>
      <w:marRight w:val="0"/>
      <w:marTop w:val="0"/>
      <w:marBottom w:val="0"/>
      <w:divBdr>
        <w:top w:val="none" w:sz="0" w:space="0" w:color="auto"/>
        <w:left w:val="none" w:sz="0" w:space="0" w:color="auto"/>
        <w:bottom w:val="none" w:sz="0" w:space="0" w:color="auto"/>
        <w:right w:val="none" w:sz="0" w:space="0" w:color="auto"/>
      </w:divBdr>
      <w:divsChild>
        <w:div w:id="181214111">
          <w:marLeft w:val="1080"/>
          <w:marRight w:val="0"/>
          <w:marTop w:val="100"/>
          <w:marBottom w:val="0"/>
          <w:divBdr>
            <w:top w:val="none" w:sz="0" w:space="0" w:color="auto"/>
            <w:left w:val="none" w:sz="0" w:space="0" w:color="auto"/>
            <w:bottom w:val="none" w:sz="0" w:space="0" w:color="auto"/>
            <w:right w:val="none" w:sz="0" w:space="0" w:color="auto"/>
          </w:divBdr>
        </w:div>
        <w:div w:id="897859195">
          <w:marLeft w:val="1080"/>
          <w:marRight w:val="0"/>
          <w:marTop w:val="100"/>
          <w:marBottom w:val="0"/>
          <w:divBdr>
            <w:top w:val="none" w:sz="0" w:space="0" w:color="auto"/>
            <w:left w:val="none" w:sz="0" w:space="0" w:color="auto"/>
            <w:bottom w:val="none" w:sz="0" w:space="0" w:color="auto"/>
            <w:right w:val="none" w:sz="0" w:space="0" w:color="auto"/>
          </w:divBdr>
        </w:div>
      </w:divsChild>
    </w:div>
    <w:div w:id="500122662">
      <w:bodyDiv w:val="1"/>
      <w:marLeft w:val="0"/>
      <w:marRight w:val="0"/>
      <w:marTop w:val="0"/>
      <w:marBottom w:val="0"/>
      <w:divBdr>
        <w:top w:val="none" w:sz="0" w:space="0" w:color="auto"/>
        <w:left w:val="none" w:sz="0" w:space="0" w:color="auto"/>
        <w:bottom w:val="none" w:sz="0" w:space="0" w:color="auto"/>
        <w:right w:val="none" w:sz="0" w:space="0" w:color="auto"/>
      </w:divBdr>
    </w:div>
    <w:div w:id="559483384">
      <w:bodyDiv w:val="1"/>
      <w:marLeft w:val="0"/>
      <w:marRight w:val="0"/>
      <w:marTop w:val="0"/>
      <w:marBottom w:val="0"/>
      <w:divBdr>
        <w:top w:val="none" w:sz="0" w:space="0" w:color="auto"/>
        <w:left w:val="none" w:sz="0" w:space="0" w:color="auto"/>
        <w:bottom w:val="none" w:sz="0" w:space="0" w:color="auto"/>
        <w:right w:val="none" w:sz="0" w:space="0" w:color="auto"/>
      </w:divBdr>
      <w:divsChild>
        <w:div w:id="1078558219">
          <w:marLeft w:val="1022"/>
          <w:marRight w:val="0"/>
          <w:marTop w:val="60"/>
          <w:marBottom w:val="0"/>
          <w:divBdr>
            <w:top w:val="none" w:sz="0" w:space="0" w:color="auto"/>
            <w:left w:val="none" w:sz="0" w:space="0" w:color="auto"/>
            <w:bottom w:val="none" w:sz="0" w:space="0" w:color="auto"/>
            <w:right w:val="none" w:sz="0" w:space="0" w:color="auto"/>
          </w:divBdr>
        </w:div>
      </w:divsChild>
    </w:div>
    <w:div w:id="568736272">
      <w:bodyDiv w:val="1"/>
      <w:marLeft w:val="0"/>
      <w:marRight w:val="0"/>
      <w:marTop w:val="0"/>
      <w:marBottom w:val="0"/>
      <w:divBdr>
        <w:top w:val="none" w:sz="0" w:space="0" w:color="auto"/>
        <w:left w:val="none" w:sz="0" w:space="0" w:color="auto"/>
        <w:bottom w:val="none" w:sz="0" w:space="0" w:color="auto"/>
        <w:right w:val="none" w:sz="0" w:space="0" w:color="auto"/>
      </w:divBdr>
      <w:divsChild>
        <w:div w:id="131216402">
          <w:marLeft w:val="1022"/>
          <w:marRight w:val="0"/>
          <w:marTop w:val="60"/>
          <w:marBottom w:val="0"/>
          <w:divBdr>
            <w:top w:val="none" w:sz="0" w:space="0" w:color="auto"/>
            <w:left w:val="none" w:sz="0" w:space="0" w:color="auto"/>
            <w:bottom w:val="none" w:sz="0" w:space="0" w:color="auto"/>
            <w:right w:val="none" w:sz="0" w:space="0" w:color="auto"/>
          </w:divBdr>
        </w:div>
      </w:divsChild>
    </w:div>
    <w:div w:id="570119736">
      <w:bodyDiv w:val="1"/>
      <w:marLeft w:val="0"/>
      <w:marRight w:val="0"/>
      <w:marTop w:val="0"/>
      <w:marBottom w:val="0"/>
      <w:divBdr>
        <w:top w:val="none" w:sz="0" w:space="0" w:color="auto"/>
        <w:left w:val="none" w:sz="0" w:space="0" w:color="auto"/>
        <w:bottom w:val="none" w:sz="0" w:space="0" w:color="auto"/>
        <w:right w:val="none" w:sz="0" w:space="0" w:color="auto"/>
      </w:divBdr>
    </w:div>
    <w:div w:id="586423383">
      <w:bodyDiv w:val="1"/>
      <w:marLeft w:val="0"/>
      <w:marRight w:val="0"/>
      <w:marTop w:val="0"/>
      <w:marBottom w:val="0"/>
      <w:divBdr>
        <w:top w:val="none" w:sz="0" w:space="0" w:color="auto"/>
        <w:left w:val="none" w:sz="0" w:space="0" w:color="auto"/>
        <w:bottom w:val="none" w:sz="0" w:space="0" w:color="auto"/>
        <w:right w:val="none" w:sz="0" w:space="0" w:color="auto"/>
      </w:divBdr>
    </w:div>
    <w:div w:id="587349880">
      <w:bodyDiv w:val="1"/>
      <w:marLeft w:val="0"/>
      <w:marRight w:val="0"/>
      <w:marTop w:val="0"/>
      <w:marBottom w:val="0"/>
      <w:divBdr>
        <w:top w:val="none" w:sz="0" w:space="0" w:color="auto"/>
        <w:left w:val="none" w:sz="0" w:space="0" w:color="auto"/>
        <w:bottom w:val="none" w:sz="0" w:space="0" w:color="auto"/>
        <w:right w:val="none" w:sz="0" w:space="0" w:color="auto"/>
      </w:divBdr>
    </w:div>
    <w:div w:id="592593098">
      <w:bodyDiv w:val="1"/>
      <w:marLeft w:val="0"/>
      <w:marRight w:val="0"/>
      <w:marTop w:val="0"/>
      <w:marBottom w:val="0"/>
      <w:divBdr>
        <w:top w:val="none" w:sz="0" w:space="0" w:color="auto"/>
        <w:left w:val="none" w:sz="0" w:space="0" w:color="auto"/>
        <w:bottom w:val="none" w:sz="0" w:space="0" w:color="auto"/>
        <w:right w:val="none" w:sz="0" w:space="0" w:color="auto"/>
      </w:divBdr>
    </w:div>
    <w:div w:id="595601414">
      <w:bodyDiv w:val="1"/>
      <w:marLeft w:val="0"/>
      <w:marRight w:val="0"/>
      <w:marTop w:val="0"/>
      <w:marBottom w:val="0"/>
      <w:divBdr>
        <w:top w:val="none" w:sz="0" w:space="0" w:color="auto"/>
        <w:left w:val="none" w:sz="0" w:space="0" w:color="auto"/>
        <w:bottom w:val="none" w:sz="0" w:space="0" w:color="auto"/>
        <w:right w:val="none" w:sz="0" w:space="0" w:color="auto"/>
      </w:divBdr>
    </w:div>
    <w:div w:id="609509000">
      <w:bodyDiv w:val="1"/>
      <w:marLeft w:val="0"/>
      <w:marRight w:val="0"/>
      <w:marTop w:val="0"/>
      <w:marBottom w:val="0"/>
      <w:divBdr>
        <w:top w:val="none" w:sz="0" w:space="0" w:color="auto"/>
        <w:left w:val="none" w:sz="0" w:space="0" w:color="auto"/>
        <w:bottom w:val="none" w:sz="0" w:space="0" w:color="auto"/>
        <w:right w:val="none" w:sz="0" w:space="0" w:color="auto"/>
      </w:divBdr>
    </w:div>
    <w:div w:id="618150172">
      <w:bodyDiv w:val="1"/>
      <w:marLeft w:val="0"/>
      <w:marRight w:val="0"/>
      <w:marTop w:val="0"/>
      <w:marBottom w:val="0"/>
      <w:divBdr>
        <w:top w:val="none" w:sz="0" w:space="0" w:color="auto"/>
        <w:left w:val="none" w:sz="0" w:space="0" w:color="auto"/>
        <w:bottom w:val="none" w:sz="0" w:space="0" w:color="auto"/>
        <w:right w:val="none" w:sz="0" w:space="0" w:color="auto"/>
      </w:divBdr>
      <w:divsChild>
        <w:div w:id="222757320">
          <w:marLeft w:val="0"/>
          <w:marRight w:val="0"/>
          <w:marTop w:val="0"/>
          <w:marBottom w:val="0"/>
          <w:divBdr>
            <w:top w:val="none" w:sz="0" w:space="0" w:color="auto"/>
            <w:left w:val="none" w:sz="0" w:space="0" w:color="auto"/>
            <w:bottom w:val="dotted" w:sz="6" w:space="0" w:color="000000"/>
            <w:right w:val="none" w:sz="0" w:space="0" w:color="auto"/>
          </w:divBdr>
        </w:div>
        <w:div w:id="1373774408">
          <w:marLeft w:val="0"/>
          <w:marRight w:val="0"/>
          <w:marTop w:val="0"/>
          <w:marBottom w:val="0"/>
          <w:divBdr>
            <w:top w:val="none" w:sz="0" w:space="0" w:color="auto"/>
            <w:left w:val="none" w:sz="0" w:space="0" w:color="auto"/>
            <w:bottom w:val="dotted" w:sz="6" w:space="0" w:color="000000"/>
            <w:right w:val="none" w:sz="0" w:space="0" w:color="auto"/>
          </w:divBdr>
        </w:div>
        <w:div w:id="971402209">
          <w:marLeft w:val="0"/>
          <w:marRight w:val="0"/>
          <w:marTop w:val="0"/>
          <w:marBottom w:val="0"/>
          <w:divBdr>
            <w:top w:val="none" w:sz="0" w:space="0" w:color="auto"/>
            <w:left w:val="none" w:sz="0" w:space="0" w:color="auto"/>
            <w:bottom w:val="dotted" w:sz="6" w:space="0" w:color="000000"/>
            <w:right w:val="none" w:sz="0" w:space="0" w:color="auto"/>
          </w:divBdr>
        </w:div>
        <w:div w:id="905145109">
          <w:marLeft w:val="0"/>
          <w:marRight w:val="0"/>
          <w:marTop w:val="0"/>
          <w:marBottom w:val="0"/>
          <w:divBdr>
            <w:top w:val="none" w:sz="0" w:space="0" w:color="auto"/>
            <w:left w:val="none" w:sz="0" w:space="0" w:color="auto"/>
            <w:bottom w:val="dotted" w:sz="6" w:space="0" w:color="000000"/>
            <w:right w:val="none" w:sz="0" w:space="0" w:color="auto"/>
          </w:divBdr>
        </w:div>
        <w:div w:id="547299157">
          <w:marLeft w:val="0"/>
          <w:marRight w:val="0"/>
          <w:marTop w:val="0"/>
          <w:marBottom w:val="0"/>
          <w:divBdr>
            <w:top w:val="none" w:sz="0" w:space="0" w:color="auto"/>
            <w:left w:val="none" w:sz="0" w:space="0" w:color="auto"/>
            <w:bottom w:val="dotted" w:sz="6" w:space="0" w:color="000000"/>
            <w:right w:val="none" w:sz="0" w:space="0" w:color="auto"/>
          </w:divBdr>
        </w:div>
        <w:div w:id="2135782156">
          <w:marLeft w:val="0"/>
          <w:marRight w:val="0"/>
          <w:marTop w:val="0"/>
          <w:marBottom w:val="0"/>
          <w:divBdr>
            <w:top w:val="none" w:sz="0" w:space="0" w:color="auto"/>
            <w:left w:val="none" w:sz="0" w:space="0" w:color="auto"/>
            <w:bottom w:val="dotted" w:sz="6" w:space="0" w:color="000000"/>
            <w:right w:val="none" w:sz="0" w:space="0" w:color="auto"/>
          </w:divBdr>
        </w:div>
        <w:div w:id="1272206799">
          <w:marLeft w:val="0"/>
          <w:marRight w:val="0"/>
          <w:marTop w:val="0"/>
          <w:marBottom w:val="0"/>
          <w:divBdr>
            <w:top w:val="none" w:sz="0" w:space="0" w:color="auto"/>
            <w:left w:val="none" w:sz="0" w:space="0" w:color="auto"/>
            <w:bottom w:val="dotted" w:sz="6" w:space="0" w:color="000000"/>
            <w:right w:val="none" w:sz="0" w:space="0" w:color="auto"/>
          </w:divBdr>
        </w:div>
        <w:div w:id="297347203">
          <w:marLeft w:val="0"/>
          <w:marRight w:val="0"/>
          <w:marTop w:val="0"/>
          <w:marBottom w:val="0"/>
          <w:divBdr>
            <w:top w:val="none" w:sz="0" w:space="0" w:color="auto"/>
            <w:left w:val="none" w:sz="0" w:space="0" w:color="auto"/>
            <w:bottom w:val="dotted" w:sz="6" w:space="0" w:color="000000"/>
            <w:right w:val="none" w:sz="0" w:space="0" w:color="auto"/>
          </w:divBdr>
        </w:div>
        <w:div w:id="1279987903">
          <w:marLeft w:val="0"/>
          <w:marRight w:val="0"/>
          <w:marTop w:val="0"/>
          <w:marBottom w:val="0"/>
          <w:divBdr>
            <w:top w:val="none" w:sz="0" w:space="0" w:color="auto"/>
            <w:left w:val="none" w:sz="0" w:space="0" w:color="auto"/>
            <w:bottom w:val="dotted" w:sz="6" w:space="0" w:color="000000"/>
            <w:right w:val="none" w:sz="0" w:space="0" w:color="auto"/>
          </w:divBdr>
        </w:div>
        <w:div w:id="3362536">
          <w:marLeft w:val="0"/>
          <w:marRight w:val="0"/>
          <w:marTop w:val="0"/>
          <w:marBottom w:val="0"/>
          <w:divBdr>
            <w:top w:val="none" w:sz="0" w:space="0" w:color="auto"/>
            <w:left w:val="none" w:sz="0" w:space="0" w:color="auto"/>
            <w:bottom w:val="dotted" w:sz="6" w:space="0" w:color="000000"/>
            <w:right w:val="none" w:sz="0" w:space="0" w:color="auto"/>
          </w:divBdr>
        </w:div>
        <w:div w:id="979653323">
          <w:marLeft w:val="0"/>
          <w:marRight w:val="0"/>
          <w:marTop w:val="0"/>
          <w:marBottom w:val="0"/>
          <w:divBdr>
            <w:top w:val="none" w:sz="0" w:space="0" w:color="auto"/>
            <w:left w:val="none" w:sz="0" w:space="0" w:color="auto"/>
            <w:bottom w:val="dotted" w:sz="6" w:space="0" w:color="000000"/>
            <w:right w:val="none" w:sz="0" w:space="0" w:color="auto"/>
          </w:divBdr>
        </w:div>
        <w:div w:id="1205486001">
          <w:marLeft w:val="0"/>
          <w:marRight w:val="0"/>
          <w:marTop w:val="0"/>
          <w:marBottom w:val="0"/>
          <w:divBdr>
            <w:top w:val="none" w:sz="0" w:space="0" w:color="auto"/>
            <w:left w:val="none" w:sz="0" w:space="0" w:color="auto"/>
            <w:bottom w:val="dotted" w:sz="6" w:space="0" w:color="000000"/>
            <w:right w:val="none" w:sz="0" w:space="0" w:color="auto"/>
          </w:divBdr>
        </w:div>
        <w:div w:id="941497375">
          <w:marLeft w:val="0"/>
          <w:marRight w:val="0"/>
          <w:marTop w:val="0"/>
          <w:marBottom w:val="0"/>
          <w:divBdr>
            <w:top w:val="none" w:sz="0" w:space="0" w:color="auto"/>
            <w:left w:val="none" w:sz="0" w:space="0" w:color="auto"/>
            <w:bottom w:val="dotted" w:sz="6" w:space="0" w:color="000000"/>
            <w:right w:val="none" w:sz="0" w:space="0" w:color="auto"/>
          </w:divBdr>
        </w:div>
        <w:div w:id="1835801492">
          <w:marLeft w:val="0"/>
          <w:marRight w:val="0"/>
          <w:marTop w:val="0"/>
          <w:marBottom w:val="0"/>
          <w:divBdr>
            <w:top w:val="none" w:sz="0" w:space="0" w:color="auto"/>
            <w:left w:val="none" w:sz="0" w:space="0" w:color="auto"/>
            <w:bottom w:val="dotted" w:sz="6" w:space="0" w:color="000000"/>
            <w:right w:val="none" w:sz="0" w:space="0" w:color="auto"/>
          </w:divBdr>
        </w:div>
        <w:div w:id="2078891258">
          <w:marLeft w:val="0"/>
          <w:marRight w:val="0"/>
          <w:marTop w:val="0"/>
          <w:marBottom w:val="0"/>
          <w:divBdr>
            <w:top w:val="none" w:sz="0" w:space="0" w:color="auto"/>
            <w:left w:val="none" w:sz="0" w:space="0" w:color="auto"/>
            <w:bottom w:val="dotted" w:sz="6" w:space="0" w:color="000000"/>
            <w:right w:val="none" w:sz="0" w:space="0" w:color="auto"/>
          </w:divBdr>
        </w:div>
        <w:div w:id="164513795">
          <w:marLeft w:val="0"/>
          <w:marRight w:val="0"/>
          <w:marTop w:val="0"/>
          <w:marBottom w:val="0"/>
          <w:divBdr>
            <w:top w:val="none" w:sz="0" w:space="0" w:color="auto"/>
            <w:left w:val="none" w:sz="0" w:space="0" w:color="auto"/>
            <w:bottom w:val="dotted" w:sz="6" w:space="0" w:color="000000"/>
            <w:right w:val="none" w:sz="0" w:space="0" w:color="auto"/>
          </w:divBdr>
        </w:div>
        <w:div w:id="770978304">
          <w:marLeft w:val="0"/>
          <w:marRight w:val="0"/>
          <w:marTop w:val="0"/>
          <w:marBottom w:val="0"/>
          <w:divBdr>
            <w:top w:val="none" w:sz="0" w:space="0" w:color="auto"/>
            <w:left w:val="none" w:sz="0" w:space="0" w:color="auto"/>
            <w:bottom w:val="dotted" w:sz="6" w:space="0" w:color="000000"/>
            <w:right w:val="none" w:sz="0" w:space="0" w:color="auto"/>
          </w:divBdr>
        </w:div>
        <w:div w:id="843545731">
          <w:marLeft w:val="0"/>
          <w:marRight w:val="0"/>
          <w:marTop w:val="0"/>
          <w:marBottom w:val="0"/>
          <w:divBdr>
            <w:top w:val="none" w:sz="0" w:space="0" w:color="auto"/>
            <w:left w:val="none" w:sz="0" w:space="0" w:color="auto"/>
            <w:bottom w:val="dotted" w:sz="6" w:space="0" w:color="000000"/>
            <w:right w:val="none" w:sz="0" w:space="0" w:color="auto"/>
          </w:divBdr>
        </w:div>
        <w:div w:id="1773012895">
          <w:marLeft w:val="0"/>
          <w:marRight w:val="0"/>
          <w:marTop w:val="0"/>
          <w:marBottom w:val="0"/>
          <w:divBdr>
            <w:top w:val="none" w:sz="0" w:space="0" w:color="auto"/>
            <w:left w:val="none" w:sz="0" w:space="0" w:color="auto"/>
            <w:bottom w:val="dotted" w:sz="6" w:space="0" w:color="000000"/>
            <w:right w:val="none" w:sz="0" w:space="0" w:color="auto"/>
          </w:divBdr>
        </w:div>
        <w:div w:id="1746996071">
          <w:marLeft w:val="0"/>
          <w:marRight w:val="0"/>
          <w:marTop w:val="0"/>
          <w:marBottom w:val="0"/>
          <w:divBdr>
            <w:top w:val="none" w:sz="0" w:space="0" w:color="auto"/>
            <w:left w:val="none" w:sz="0" w:space="0" w:color="auto"/>
            <w:bottom w:val="dotted" w:sz="6" w:space="0" w:color="000000"/>
            <w:right w:val="none" w:sz="0" w:space="0" w:color="auto"/>
          </w:divBdr>
        </w:div>
        <w:div w:id="2063556753">
          <w:marLeft w:val="0"/>
          <w:marRight w:val="0"/>
          <w:marTop w:val="0"/>
          <w:marBottom w:val="0"/>
          <w:divBdr>
            <w:top w:val="none" w:sz="0" w:space="0" w:color="auto"/>
            <w:left w:val="none" w:sz="0" w:space="0" w:color="auto"/>
            <w:bottom w:val="dotted" w:sz="6" w:space="0" w:color="000000"/>
            <w:right w:val="none" w:sz="0" w:space="0" w:color="auto"/>
          </w:divBdr>
        </w:div>
        <w:div w:id="1101802530">
          <w:marLeft w:val="0"/>
          <w:marRight w:val="0"/>
          <w:marTop w:val="0"/>
          <w:marBottom w:val="0"/>
          <w:divBdr>
            <w:top w:val="none" w:sz="0" w:space="0" w:color="auto"/>
            <w:left w:val="none" w:sz="0" w:space="0" w:color="auto"/>
            <w:bottom w:val="dotted" w:sz="6" w:space="0" w:color="000000"/>
            <w:right w:val="none" w:sz="0" w:space="0" w:color="auto"/>
          </w:divBdr>
        </w:div>
        <w:div w:id="613631747">
          <w:marLeft w:val="0"/>
          <w:marRight w:val="0"/>
          <w:marTop w:val="0"/>
          <w:marBottom w:val="0"/>
          <w:divBdr>
            <w:top w:val="none" w:sz="0" w:space="0" w:color="auto"/>
            <w:left w:val="none" w:sz="0" w:space="0" w:color="auto"/>
            <w:bottom w:val="dotted" w:sz="6" w:space="0" w:color="000000"/>
            <w:right w:val="none" w:sz="0" w:space="0" w:color="auto"/>
          </w:divBdr>
        </w:div>
        <w:div w:id="1705862694">
          <w:marLeft w:val="0"/>
          <w:marRight w:val="0"/>
          <w:marTop w:val="0"/>
          <w:marBottom w:val="0"/>
          <w:divBdr>
            <w:top w:val="none" w:sz="0" w:space="0" w:color="auto"/>
            <w:left w:val="none" w:sz="0" w:space="0" w:color="auto"/>
            <w:bottom w:val="dotted" w:sz="6" w:space="0" w:color="000000"/>
            <w:right w:val="none" w:sz="0" w:space="0" w:color="auto"/>
          </w:divBdr>
        </w:div>
      </w:divsChild>
    </w:div>
    <w:div w:id="621035421">
      <w:bodyDiv w:val="1"/>
      <w:marLeft w:val="0"/>
      <w:marRight w:val="0"/>
      <w:marTop w:val="0"/>
      <w:marBottom w:val="0"/>
      <w:divBdr>
        <w:top w:val="none" w:sz="0" w:space="0" w:color="auto"/>
        <w:left w:val="none" w:sz="0" w:space="0" w:color="auto"/>
        <w:bottom w:val="none" w:sz="0" w:space="0" w:color="auto"/>
        <w:right w:val="none" w:sz="0" w:space="0" w:color="auto"/>
      </w:divBdr>
    </w:div>
    <w:div w:id="624775939">
      <w:bodyDiv w:val="1"/>
      <w:marLeft w:val="0"/>
      <w:marRight w:val="0"/>
      <w:marTop w:val="0"/>
      <w:marBottom w:val="0"/>
      <w:divBdr>
        <w:top w:val="none" w:sz="0" w:space="0" w:color="auto"/>
        <w:left w:val="none" w:sz="0" w:space="0" w:color="auto"/>
        <w:bottom w:val="none" w:sz="0" w:space="0" w:color="auto"/>
        <w:right w:val="none" w:sz="0" w:space="0" w:color="auto"/>
      </w:divBdr>
    </w:div>
    <w:div w:id="670907990">
      <w:bodyDiv w:val="1"/>
      <w:marLeft w:val="0"/>
      <w:marRight w:val="0"/>
      <w:marTop w:val="0"/>
      <w:marBottom w:val="0"/>
      <w:divBdr>
        <w:top w:val="none" w:sz="0" w:space="0" w:color="auto"/>
        <w:left w:val="none" w:sz="0" w:space="0" w:color="auto"/>
        <w:bottom w:val="none" w:sz="0" w:space="0" w:color="auto"/>
        <w:right w:val="none" w:sz="0" w:space="0" w:color="auto"/>
      </w:divBdr>
    </w:div>
    <w:div w:id="675964028">
      <w:bodyDiv w:val="1"/>
      <w:marLeft w:val="0"/>
      <w:marRight w:val="0"/>
      <w:marTop w:val="0"/>
      <w:marBottom w:val="0"/>
      <w:divBdr>
        <w:top w:val="none" w:sz="0" w:space="0" w:color="auto"/>
        <w:left w:val="none" w:sz="0" w:space="0" w:color="auto"/>
        <w:bottom w:val="none" w:sz="0" w:space="0" w:color="auto"/>
        <w:right w:val="none" w:sz="0" w:space="0" w:color="auto"/>
      </w:divBdr>
    </w:div>
    <w:div w:id="775248881">
      <w:bodyDiv w:val="1"/>
      <w:marLeft w:val="0"/>
      <w:marRight w:val="0"/>
      <w:marTop w:val="0"/>
      <w:marBottom w:val="0"/>
      <w:divBdr>
        <w:top w:val="none" w:sz="0" w:space="0" w:color="auto"/>
        <w:left w:val="none" w:sz="0" w:space="0" w:color="auto"/>
        <w:bottom w:val="none" w:sz="0" w:space="0" w:color="auto"/>
        <w:right w:val="none" w:sz="0" w:space="0" w:color="auto"/>
      </w:divBdr>
    </w:div>
    <w:div w:id="776679078">
      <w:bodyDiv w:val="1"/>
      <w:marLeft w:val="0"/>
      <w:marRight w:val="0"/>
      <w:marTop w:val="0"/>
      <w:marBottom w:val="0"/>
      <w:divBdr>
        <w:top w:val="none" w:sz="0" w:space="0" w:color="auto"/>
        <w:left w:val="none" w:sz="0" w:space="0" w:color="auto"/>
        <w:bottom w:val="none" w:sz="0" w:space="0" w:color="auto"/>
        <w:right w:val="none" w:sz="0" w:space="0" w:color="auto"/>
      </w:divBdr>
    </w:div>
    <w:div w:id="777220745">
      <w:bodyDiv w:val="1"/>
      <w:marLeft w:val="0"/>
      <w:marRight w:val="0"/>
      <w:marTop w:val="0"/>
      <w:marBottom w:val="0"/>
      <w:divBdr>
        <w:top w:val="none" w:sz="0" w:space="0" w:color="auto"/>
        <w:left w:val="none" w:sz="0" w:space="0" w:color="auto"/>
        <w:bottom w:val="none" w:sz="0" w:space="0" w:color="auto"/>
        <w:right w:val="none" w:sz="0" w:space="0" w:color="auto"/>
      </w:divBdr>
    </w:div>
    <w:div w:id="811947518">
      <w:bodyDiv w:val="1"/>
      <w:marLeft w:val="0"/>
      <w:marRight w:val="0"/>
      <w:marTop w:val="0"/>
      <w:marBottom w:val="0"/>
      <w:divBdr>
        <w:top w:val="none" w:sz="0" w:space="0" w:color="auto"/>
        <w:left w:val="none" w:sz="0" w:space="0" w:color="auto"/>
        <w:bottom w:val="none" w:sz="0" w:space="0" w:color="auto"/>
        <w:right w:val="none" w:sz="0" w:space="0" w:color="auto"/>
      </w:divBdr>
      <w:divsChild>
        <w:div w:id="1631742317">
          <w:marLeft w:val="562"/>
          <w:marRight w:val="0"/>
          <w:marTop w:val="200"/>
          <w:marBottom w:val="0"/>
          <w:divBdr>
            <w:top w:val="none" w:sz="0" w:space="0" w:color="auto"/>
            <w:left w:val="none" w:sz="0" w:space="0" w:color="auto"/>
            <w:bottom w:val="none" w:sz="0" w:space="0" w:color="auto"/>
            <w:right w:val="none" w:sz="0" w:space="0" w:color="auto"/>
          </w:divBdr>
        </w:div>
        <w:div w:id="947854268">
          <w:marLeft w:val="1138"/>
          <w:marRight w:val="0"/>
          <w:marTop w:val="100"/>
          <w:marBottom w:val="0"/>
          <w:divBdr>
            <w:top w:val="none" w:sz="0" w:space="0" w:color="auto"/>
            <w:left w:val="none" w:sz="0" w:space="0" w:color="auto"/>
            <w:bottom w:val="none" w:sz="0" w:space="0" w:color="auto"/>
            <w:right w:val="none" w:sz="0" w:space="0" w:color="auto"/>
          </w:divBdr>
        </w:div>
        <w:div w:id="979502129">
          <w:marLeft w:val="562"/>
          <w:marRight w:val="0"/>
          <w:marTop w:val="200"/>
          <w:marBottom w:val="0"/>
          <w:divBdr>
            <w:top w:val="none" w:sz="0" w:space="0" w:color="auto"/>
            <w:left w:val="none" w:sz="0" w:space="0" w:color="auto"/>
            <w:bottom w:val="none" w:sz="0" w:space="0" w:color="auto"/>
            <w:right w:val="none" w:sz="0" w:space="0" w:color="auto"/>
          </w:divBdr>
        </w:div>
        <w:div w:id="166558265">
          <w:marLeft w:val="562"/>
          <w:marRight w:val="0"/>
          <w:marTop w:val="200"/>
          <w:marBottom w:val="0"/>
          <w:divBdr>
            <w:top w:val="none" w:sz="0" w:space="0" w:color="auto"/>
            <w:left w:val="none" w:sz="0" w:space="0" w:color="auto"/>
            <w:bottom w:val="none" w:sz="0" w:space="0" w:color="auto"/>
            <w:right w:val="none" w:sz="0" w:space="0" w:color="auto"/>
          </w:divBdr>
        </w:div>
        <w:div w:id="1612280704">
          <w:marLeft w:val="562"/>
          <w:marRight w:val="0"/>
          <w:marTop w:val="200"/>
          <w:marBottom w:val="0"/>
          <w:divBdr>
            <w:top w:val="none" w:sz="0" w:space="0" w:color="auto"/>
            <w:left w:val="none" w:sz="0" w:space="0" w:color="auto"/>
            <w:bottom w:val="none" w:sz="0" w:space="0" w:color="auto"/>
            <w:right w:val="none" w:sz="0" w:space="0" w:color="auto"/>
          </w:divBdr>
        </w:div>
        <w:div w:id="1599175113">
          <w:marLeft w:val="1138"/>
          <w:marRight w:val="0"/>
          <w:marTop w:val="100"/>
          <w:marBottom w:val="0"/>
          <w:divBdr>
            <w:top w:val="none" w:sz="0" w:space="0" w:color="auto"/>
            <w:left w:val="none" w:sz="0" w:space="0" w:color="auto"/>
            <w:bottom w:val="none" w:sz="0" w:space="0" w:color="auto"/>
            <w:right w:val="none" w:sz="0" w:space="0" w:color="auto"/>
          </w:divBdr>
        </w:div>
        <w:div w:id="1956980867">
          <w:marLeft w:val="562"/>
          <w:marRight w:val="0"/>
          <w:marTop w:val="200"/>
          <w:marBottom w:val="0"/>
          <w:divBdr>
            <w:top w:val="none" w:sz="0" w:space="0" w:color="auto"/>
            <w:left w:val="none" w:sz="0" w:space="0" w:color="auto"/>
            <w:bottom w:val="none" w:sz="0" w:space="0" w:color="auto"/>
            <w:right w:val="none" w:sz="0" w:space="0" w:color="auto"/>
          </w:divBdr>
        </w:div>
        <w:div w:id="2077624049">
          <w:marLeft w:val="1138"/>
          <w:marRight w:val="0"/>
          <w:marTop w:val="100"/>
          <w:marBottom w:val="0"/>
          <w:divBdr>
            <w:top w:val="none" w:sz="0" w:space="0" w:color="auto"/>
            <w:left w:val="none" w:sz="0" w:space="0" w:color="auto"/>
            <w:bottom w:val="none" w:sz="0" w:space="0" w:color="auto"/>
            <w:right w:val="none" w:sz="0" w:space="0" w:color="auto"/>
          </w:divBdr>
        </w:div>
        <w:div w:id="1290165499">
          <w:marLeft w:val="562"/>
          <w:marRight w:val="0"/>
          <w:marTop w:val="200"/>
          <w:marBottom w:val="0"/>
          <w:divBdr>
            <w:top w:val="none" w:sz="0" w:space="0" w:color="auto"/>
            <w:left w:val="none" w:sz="0" w:space="0" w:color="auto"/>
            <w:bottom w:val="none" w:sz="0" w:space="0" w:color="auto"/>
            <w:right w:val="none" w:sz="0" w:space="0" w:color="auto"/>
          </w:divBdr>
        </w:div>
      </w:divsChild>
    </w:div>
    <w:div w:id="835725686">
      <w:bodyDiv w:val="1"/>
      <w:marLeft w:val="0"/>
      <w:marRight w:val="0"/>
      <w:marTop w:val="0"/>
      <w:marBottom w:val="0"/>
      <w:divBdr>
        <w:top w:val="none" w:sz="0" w:space="0" w:color="auto"/>
        <w:left w:val="none" w:sz="0" w:space="0" w:color="auto"/>
        <w:bottom w:val="none" w:sz="0" w:space="0" w:color="auto"/>
        <w:right w:val="none" w:sz="0" w:space="0" w:color="auto"/>
      </w:divBdr>
    </w:div>
    <w:div w:id="837113298">
      <w:bodyDiv w:val="1"/>
      <w:marLeft w:val="0"/>
      <w:marRight w:val="0"/>
      <w:marTop w:val="0"/>
      <w:marBottom w:val="0"/>
      <w:divBdr>
        <w:top w:val="none" w:sz="0" w:space="0" w:color="auto"/>
        <w:left w:val="none" w:sz="0" w:space="0" w:color="auto"/>
        <w:bottom w:val="none" w:sz="0" w:space="0" w:color="auto"/>
        <w:right w:val="none" w:sz="0" w:space="0" w:color="auto"/>
      </w:divBdr>
      <w:divsChild>
        <w:div w:id="1196041134">
          <w:marLeft w:val="1022"/>
          <w:marRight w:val="0"/>
          <w:marTop w:val="60"/>
          <w:marBottom w:val="0"/>
          <w:divBdr>
            <w:top w:val="none" w:sz="0" w:space="0" w:color="auto"/>
            <w:left w:val="none" w:sz="0" w:space="0" w:color="auto"/>
            <w:bottom w:val="none" w:sz="0" w:space="0" w:color="auto"/>
            <w:right w:val="none" w:sz="0" w:space="0" w:color="auto"/>
          </w:divBdr>
        </w:div>
        <w:div w:id="1647279888">
          <w:marLeft w:val="1022"/>
          <w:marRight w:val="0"/>
          <w:marTop w:val="60"/>
          <w:marBottom w:val="0"/>
          <w:divBdr>
            <w:top w:val="none" w:sz="0" w:space="0" w:color="auto"/>
            <w:left w:val="none" w:sz="0" w:space="0" w:color="auto"/>
            <w:bottom w:val="none" w:sz="0" w:space="0" w:color="auto"/>
            <w:right w:val="none" w:sz="0" w:space="0" w:color="auto"/>
          </w:divBdr>
        </w:div>
      </w:divsChild>
    </w:div>
    <w:div w:id="865600080">
      <w:bodyDiv w:val="1"/>
      <w:marLeft w:val="0"/>
      <w:marRight w:val="0"/>
      <w:marTop w:val="0"/>
      <w:marBottom w:val="0"/>
      <w:divBdr>
        <w:top w:val="none" w:sz="0" w:space="0" w:color="auto"/>
        <w:left w:val="none" w:sz="0" w:space="0" w:color="auto"/>
        <w:bottom w:val="none" w:sz="0" w:space="0" w:color="auto"/>
        <w:right w:val="none" w:sz="0" w:space="0" w:color="auto"/>
      </w:divBdr>
    </w:div>
    <w:div w:id="879585391">
      <w:bodyDiv w:val="1"/>
      <w:marLeft w:val="0"/>
      <w:marRight w:val="0"/>
      <w:marTop w:val="0"/>
      <w:marBottom w:val="0"/>
      <w:divBdr>
        <w:top w:val="none" w:sz="0" w:space="0" w:color="auto"/>
        <w:left w:val="none" w:sz="0" w:space="0" w:color="auto"/>
        <w:bottom w:val="none" w:sz="0" w:space="0" w:color="auto"/>
        <w:right w:val="none" w:sz="0" w:space="0" w:color="auto"/>
      </w:divBdr>
    </w:div>
    <w:div w:id="894241757">
      <w:bodyDiv w:val="1"/>
      <w:marLeft w:val="0"/>
      <w:marRight w:val="0"/>
      <w:marTop w:val="0"/>
      <w:marBottom w:val="0"/>
      <w:divBdr>
        <w:top w:val="none" w:sz="0" w:space="0" w:color="auto"/>
        <w:left w:val="none" w:sz="0" w:space="0" w:color="auto"/>
        <w:bottom w:val="none" w:sz="0" w:space="0" w:color="auto"/>
        <w:right w:val="none" w:sz="0" w:space="0" w:color="auto"/>
      </w:divBdr>
    </w:div>
    <w:div w:id="991834797">
      <w:bodyDiv w:val="1"/>
      <w:marLeft w:val="0"/>
      <w:marRight w:val="0"/>
      <w:marTop w:val="0"/>
      <w:marBottom w:val="0"/>
      <w:divBdr>
        <w:top w:val="none" w:sz="0" w:space="0" w:color="auto"/>
        <w:left w:val="none" w:sz="0" w:space="0" w:color="auto"/>
        <w:bottom w:val="none" w:sz="0" w:space="0" w:color="auto"/>
        <w:right w:val="none" w:sz="0" w:space="0" w:color="auto"/>
      </w:divBdr>
    </w:div>
    <w:div w:id="1047683697">
      <w:bodyDiv w:val="1"/>
      <w:marLeft w:val="0"/>
      <w:marRight w:val="0"/>
      <w:marTop w:val="0"/>
      <w:marBottom w:val="0"/>
      <w:divBdr>
        <w:top w:val="none" w:sz="0" w:space="0" w:color="auto"/>
        <w:left w:val="none" w:sz="0" w:space="0" w:color="auto"/>
        <w:bottom w:val="none" w:sz="0" w:space="0" w:color="auto"/>
        <w:right w:val="none" w:sz="0" w:space="0" w:color="auto"/>
      </w:divBdr>
    </w:div>
    <w:div w:id="1066879121">
      <w:bodyDiv w:val="1"/>
      <w:marLeft w:val="0"/>
      <w:marRight w:val="0"/>
      <w:marTop w:val="0"/>
      <w:marBottom w:val="0"/>
      <w:divBdr>
        <w:top w:val="none" w:sz="0" w:space="0" w:color="auto"/>
        <w:left w:val="none" w:sz="0" w:space="0" w:color="auto"/>
        <w:bottom w:val="none" w:sz="0" w:space="0" w:color="auto"/>
        <w:right w:val="none" w:sz="0" w:space="0" w:color="auto"/>
      </w:divBdr>
      <w:divsChild>
        <w:div w:id="2001689001">
          <w:marLeft w:val="0"/>
          <w:marRight w:val="0"/>
          <w:marTop w:val="0"/>
          <w:marBottom w:val="0"/>
          <w:divBdr>
            <w:top w:val="none" w:sz="0" w:space="0" w:color="auto"/>
            <w:left w:val="none" w:sz="0" w:space="0" w:color="auto"/>
            <w:bottom w:val="dotted" w:sz="6" w:space="0" w:color="000000"/>
            <w:right w:val="none" w:sz="0" w:space="0" w:color="auto"/>
          </w:divBdr>
        </w:div>
        <w:div w:id="1220480226">
          <w:marLeft w:val="0"/>
          <w:marRight w:val="0"/>
          <w:marTop w:val="0"/>
          <w:marBottom w:val="0"/>
          <w:divBdr>
            <w:top w:val="none" w:sz="0" w:space="0" w:color="auto"/>
            <w:left w:val="none" w:sz="0" w:space="0" w:color="auto"/>
            <w:bottom w:val="dotted" w:sz="6" w:space="0" w:color="000000"/>
            <w:right w:val="none" w:sz="0" w:space="0" w:color="auto"/>
          </w:divBdr>
        </w:div>
        <w:div w:id="1124545496">
          <w:marLeft w:val="0"/>
          <w:marRight w:val="0"/>
          <w:marTop w:val="0"/>
          <w:marBottom w:val="0"/>
          <w:divBdr>
            <w:top w:val="none" w:sz="0" w:space="0" w:color="auto"/>
            <w:left w:val="none" w:sz="0" w:space="0" w:color="auto"/>
            <w:bottom w:val="dotted" w:sz="6" w:space="0" w:color="000000"/>
            <w:right w:val="none" w:sz="0" w:space="0" w:color="auto"/>
          </w:divBdr>
        </w:div>
        <w:div w:id="1889367542">
          <w:marLeft w:val="0"/>
          <w:marRight w:val="0"/>
          <w:marTop w:val="0"/>
          <w:marBottom w:val="0"/>
          <w:divBdr>
            <w:top w:val="none" w:sz="0" w:space="0" w:color="auto"/>
            <w:left w:val="none" w:sz="0" w:space="0" w:color="auto"/>
            <w:bottom w:val="dotted" w:sz="6" w:space="0" w:color="000000"/>
            <w:right w:val="none" w:sz="0" w:space="0" w:color="auto"/>
          </w:divBdr>
        </w:div>
        <w:div w:id="373314261">
          <w:marLeft w:val="0"/>
          <w:marRight w:val="0"/>
          <w:marTop w:val="0"/>
          <w:marBottom w:val="0"/>
          <w:divBdr>
            <w:top w:val="none" w:sz="0" w:space="0" w:color="auto"/>
            <w:left w:val="none" w:sz="0" w:space="0" w:color="auto"/>
            <w:bottom w:val="dotted" w:sz="6" w:space="0" w:color="000000"/>
            <w:right w:val="none" w:sz="0" w:space="0" w:color="auto"/>
          </w:divBdr>
        </w:div>
        <w:div w:id="1663466578">
          <w:marLeft w:val="0"/>
          <w:marRight w:val="0"/>
          <w:marTop w:val="0"/>
          <w:marBottom w:val="0"/>
          <w:divBdr>
            <w:top w:val="none" w:sz="0" w:space="0" w:color="auto"/>
            <w:left w:val="none" w:sz="0" w:space="0" w:color="auto"/>
            <w:bottom w:val="dotted" w:sz="6" w:space="0" w:color="000000"/>
            <w:right w:val="none" w:sz="0" w:space="0" w:color="auto"/>
          </w:divBdr>
        </w:div>
        <w:div w:id="2039770145">
          <w:marLeft w:val="0"/>
          <w:marRight w:val="0"/>
          <w:marTop w:val="0"/>
          <w:marBottom w:val="0"/>
          <w:divBdr>
            <w:top w:val="none" w:sz="0" w:space="0" w:color="auto"/>
            <w:left w:val="none" w:sz="0" w:space="0" w:color="auto"/>
            <w:bottom w:val="dotted" w:sz="6" w:space="0" w:color="000000"/>
            <w:right w:val="none" w:sz="0" w:space="0" w:color="auto"/>
          </w:divBdr>
        </w:div>
        <w:div w:id="1452288742">
          <w:marLeft w:val="0"/>
          <w:marRight w:val="0"/>
          <w:marTop w:val="0"/>
          <w:marBottom w:val="0"/>
          <w:divBdr>
            <w:top w:val="none" w:sz="0" w:space="0" w:color="auto"/>
            <w:left w:val="none" w:sz="0" w:space="0" w:color="auto"/>
            <w:bottom w:val="dotted" w:sz="6" w:space="0" w:color="000000"/>
            <w:right w:val="none" w:sz="0" w:space="0" w:color="auto"/>
          </w:divBdr>
        </w:div>
        <w:div w:id="1386488502">
          <w:marLeft w:val="0"/>
          <w:marRight w:val="0"/>
          <w:marTop w:val="0"/>
          <w:marBottom w:val="0"/>
          <w:divBdr>
            <w:top w:val="none" w:sz="0" w:space="0" w:color="auto"/>
            <w:left w:val="none" w:sz="0" w:space="0" w:color="auto"/>
            <w:bottom w:val="dotted" w:sz="6" w:space="0" w:color="000000"/>
            <w:right w:val="none" w:sz="0" w:space="0" w:color="auto"/>
          </w:divBdr>
        </w:div>
        <w:div w:id="683869163">
          <w:marLeft w:val="0"/>
          <w:marRight w:val="0"/>
          <w:marTop w:val="0"/>
          <w:marBottom w:val="0"/>
          <w:divBdr>
            <w:top w:val="none" w:sz="0" w:space="0" w:color="auto"/>
            <w:left w:val="none" w:sz="0" w:space="0" w:color="auto"/>
            <w:bottom w:val="dotted" w:sz="6" w:space="0" w:color="000000"/>
            <w:right w:val="none" w:sz="0" w:space="0" w:color="auto"/>
          </w:divBdr>
        </w:div>
        <w:div w:id="1174614802">
          <w:marLeft w:val="0"/>
          <w:marRight w:val="0"/>
          <w:marTop w:val="0"/>
          <w:marBottom w:val="0"/>
          <w:divBdr>
            <w:top w:val="none" w:sz="0" w:space="0" w:color="auto"/>
            <w:left w:val="none" w:sz="0" w:space="0" w:color="auto"/>
            <w:bottom w:val="dotted" w:sz="6" w:space="0" w:color="000000"/>
            <w:right w:val="none" w:sz="0" w:space="0" w:color="auto"/>
          </w:divBdr>
        </w:div>
        <w:div w:id="1042095407">
          <w:marLeft w:val="0"/>
          <w:marRight w:val="0"/>
          <w:marTop w:val="0"/>
          <w:marBottom w:val="0"/>
          <w:divBdr>
            <w:top w:val="none" w:sz="0" w:space="0" w:color="auto"/>
            <w:left w:val="none" w:sz="0" w:space="0" w:color="auto"/>
            <w:bottom w:val="dotted" w:sz="6" w:space="0" w:color="000000"/>
            <w:right w:val="none" w:sz="0" w:space="0" w:color="auto"/>
          </w:divBdr>
        </w:div>
        <w:div w:id="316541900">
          <w:marLeft w:val="0"/>
          <w:marRight w:val="0"/>
          <w:marTop w:val="0"/>
          <w:marBottom w:val="0"/>
          <w:divBdr>
            <w:top w:val="none" w:sz="0" w:space="0" w:color="auto"/>
            <w:left w:val="none" w:sz="0" w:space="0" w:color="auto"/>
            <w:bottom w:val="dotted" w:sz="6" w:space="0" w:color="000000"/>
            <w:right w:val="none" w:sz="0" w:space="0" w:color="auto"/>
          </w:divBdr>
        </w:div>
        <w:div w:id="453794224">
          <w:marLeft w:val="0"/>
          <w:marRight w:val="0"/>
          <w:marTop w:val="0"/>
          <w:marBottom w:val="0"/>
          <w:divBdr>
            <w:top w:val="none" w:sz="0" w:space="0" w:color="auto"/>
            <w:left w:val="none" w:sz="0" w:space="0" w:color="auto"/>
            <w:bottom w:val="dotted" w:sz="6" w:space="0" w:color="000000"/>
            <w:right w:val="none" w:sz="0" w:space="0" w:color="auto"/>
          </w:divBdr>
        </w:div>
        <w:div w:id="1333096543">
          <w:marLeft w:val="0"/>
          <w:marRight w:val="0"/>
          <w:marTop w:val="0"/>
          <w:marBottom w:val="0"/>
          <w:divBdr>
            <w:top w:val="none" w:sz="0" w:space="0" w:color="auto"/>
            <w:left w:val="none" w:sz="0" w:space="0" w:color="auto"/>
            <w:bottom w:val="dotted" w:sz="6" w:space="0" w:color="000000"/>
            <w:right w:val="none" w:sz="0" w:space="0" w:color="auto"/>
          </w:divBdr>
        </w:div>
        <w:div w:id="327514336">
          <w:marLeft w:val="0"/>
          <w:marRight w:val="0"/>
          <w:marTop w:val="0"/>
          <w:marBottom w:val="0"/>
          <w:divBdr>
            <w:top w:val="none" w:sz="0" w:space="0" w:color="auto"/>
            <w:left w:val="none" w:sz="0" w:space="0" w:color="auto"/>
            <w:bottom w:val="dotted" w:sz="6" w:space="0" w:color="000000"/>
            <w:right w:val="none" w:sz="0" w:space="0" w:color="auto"/>
          </w:divBdr>
        </w:div>
        <w:div w:id="1684279318">
          <w:marLeft w:val="0"/>
          <w:marRight w:val="0"/>
          <w:marTop w:val="0"/>
          <w:marBottom w:val="0"/>
          <w:divBdr>
            <w:top w:val="none" w:sz="0" w:space="0" w:color="auto"/>
            <w:left w:val="none" w:sz="0" w:space="0" w:color="auto"/>
            <w:bottom w:val="dotted" w:sz="6" w:space="0" w:color="000000"/>
            <w:right w:val="none" w:sz="0" w:space="0" w:color="auto"/>
          </w:divBdr>
        </w:div>
        <w:div w:id="773676251">
          <w:marLeft w:val="0"/>
          <w:marRight w:val="0"/>
          <w:marTop w:val="0"/>
          <w:marBottom w:val="0"/>
          <w:divBdr>
            <w:top w:val="none" w:sz="0" w:space="0" w:color="auto"/>
            <w:left w:val="none" w:sz="0" w:space="0" w:color="auto"/>
            <w:bottom w:val="dotted" w:sz="6" w:space="0" w:color="000000"/>
            <w:right w:val="none" w:sz="0" w:space="0" w:color="auto"/>
          </w:divBdr>
        </w:div>
        <w:div w:id="1522934347">
          <w:marLeft w:val="0"/>
          <w:marRight w:val="0"/>
          <w:marTop w:val="0"/>
          <w:marBottom w:val="0"/>
          <w:divBdr>
            <w:top w:val="none" w:sz="0" w:space="0" w:color="auto"/>
            <w:left w:val="none" w:sz="0" w:space="0" w:color="auto"/>
            <w:bottom w:val="dotted" w:sz="6" w:space="0" w:color="000000"/>
            <w:right w:val="none" w:sz="0" w:space="0" w:color="auto"/>
          </w:divBdr>
        </w:div>
        <w:div w:id="475606928">
          <w:marLeft w:val="0"/>
          <w:marRight w:val="0"/>
          <w:marTop w:val="0"/>
          <w:marBottom w:val="0"/>
          <w:divBdr>
            <w:top w:val="none" w:sz="0" w:space="0" w:color="auto"/>
            <w:left w:val="none" w:sz="0" w:space="0" w:color="auto"/>
            <w:bottom w:val="dotted" w:sz="6" w:space="0" w:color="000000"/>
            <w:right w:val="none" w:sz="0" w:space="0" w:color="auto"/>
          </w:divBdr>
        </w:div>
        <w:div w:id="976686942">
          <w:marLeft w:val="0"/>
          <w:marRight w:val="0"/>
          <w:marTop w:val="0"/>
          <w:marBottom w:val="0"/>
          <w:divBdr>
            <w:top w:val="none" w:sz="0" w:space="0" w:color="auto"/>
            <w:left w:val="none" w:sz="0" w:space="0" w:color="auto"/>
            <w:bottom w:val="dotted" w:sz="6" w:space="0" w:color="000000"/>
            <w:right w:val="none" w:sz="0" w:space="0" w:color="auto"/>
          </w:divBdr>
        </w:div>
        <w:div w:id="465314123">
          <w:marLeft w:val="0"/>
          <w:marRight w:val="0"/>
          <w:marTop w:val="0"/>
          <w:marBottom w:val="0"/>
          <w:divBdr>
            <w:top w:val="none" w:sz="0" w:space="0" w:color="auto"/>
            <w:left w:val="none" w:sz="0" w:space="0" w:color="auto"/>
            <w:bottom w:val="dotted" w:sz="6" w:space="0" w:color="000000"/>
            <w:right w:val="none" w:sz="0" w:space="0" w:color="auto"/>
          </w:divBdr>
        </w:div>
        <w:div w:id="1094663454">
          <w:marLeft w:val="0"/>
          <w:marRight w:val="0"/>
          <w:marTop w:val="0"/>
          <w:marBottom w:val="0"/>
          <w:divBdr>
            <w:top w:val="none" w:sz="0" w:space="0" w:color="auto"/>
            <w:left w:val="none" w:sz="0" w:space="0" w:color="auto"/>
            <w:bottom w:val="dotted" w:sz="6" w:space="0" w:color="000000"/>
            <w:right w:val="none" w:sz="0" w:space="0" w:color="auto"/>
          </w:divBdr>
        </w:div>
        <w:div w:id="1196502257">
          <w:marLeft w:val="0"/>
          <w:marRight w:val="0"/>
          <w:marTop w:val="0"/>
          <w:marBottom w:val="0"/>
          <w:divBdr>
            <w:top w:val="none" w:sz="0" w:space="0" w:color="auto"/>
            <w:left w:val="none" w:sz="0" w:space="0" w:color="auto"/>
            <w:bottom w:val="dotted" w:sz="6" w:space="0" w:color="000000"/>
            <w:right w:val="none" w:sz="0" w:space="0" w:color="auto"/>
          </w:divBdr>
        </w:div>
      </w:divsChild>
    </w:div>
    <w:div w:id="1120535394">
      <w:bodyDiv w:val="1"/>
      <w:marLeft w:val="0"/>
      <w:marRight w:val="0"/>
      <w:marTop w:val="0"/>
      <w:marBottom w:val="0"/>
      <w:divBdr>
        <w:top w:val="none" w:sz="0" w:space="0" w:color="auto"/>
        <w:left w:val="none" w:sz="0" w:space="0" w:color="auto"/>
        <w:bottom w:val="none" w:sz="0" w:space="0" w:color="auto"/>
        <w:right w:val="none" w:sz="0" w:space="0" w:color="auto"/>
      </w:divBdr>
    </w:div>
    <w:div w:id="1151367093">
      <w:bodyDiv w:val="1"/>
      <w:marLeft w:val="0"/>
      <w:marRight w:val="0"/>
      <w:marTop w:val="0"/>
      <w:marBottom w:val="0"/>
      <w:divBdr>
        <w:top w:val="none" w:sz="0" w:space="0" w:color="auto"/>
        <w:left w:val="none" w:sz="0" w:space="0" w:color="auto"/>
        <w:bottom w:val="none" w:sz="0" w:space="0" w:color="auto"/>
        <w:right w:val="none" w:sz="0" w:space="0" w:color="auto"/>
      </w:divBdr>
    </w:div>
    <w:div w:id="1180856319">
      <w:bodyDiv w:val="1"/>
      <w:marLeft w:val="0"/>
      <w:marRight w:val="0"/>
      <w:marTop w:val="0"/>
      <w:marBottom w:val="0"/>
      <w:divBdr>
        <w:top w:val="none" w:sz="0" w:space="0" w:color="auto"/>
        <w:left w:val="none" w:sz="0" w:space="0" w:color="auto"/>
        <w:bottom w:val="none" w:sz="0" w:space="0" w:color="auto"/>
        <w:right w:val="none" w:sz="0" w:space="0" w:color="auto"/>
      </w:divBdr>
    </w:div>
    <w:div w:id="1187326850">
      <w:bodyDiv w:val="1"/>
      <w:marLeft w:val="0"/>
      <w:marRight w:val="0"/>
      <w:marTop w:val="0"/>
      <w:marBottom w:val="0"/>
      <w:divBdr>
        <w:top w:val="none" w:sz="0" w:space="0" w:color="auto"/>
        <w:left w:val="none" w:sz="0" w:space="0" w:color="auto"/>
        <w:bottom w:val="none" w:sz="0" w:space="0" w:color="auto"/>
        <w:right w:val="none" w:sz="0" w:space="0" w:color="auto"/>
      </w:divBdr>
    </w:div>
    <w:div w:id="1201825726">
      <w:bodyDiv w:val="1"/>
      <w:marLeft w:val="0"/>
      <w:marRight w:val="0"/>
      <w:marTop w:val="0"/>
      <w:marBottom w:val="0"/>
      <w:divBdr>
        <w:top w:val="none" w:sz="0" w:space="0" w:color="auto"/>
        <w:left w:val="none" w:sz="0" w:space="0" w:color="auto"/>
        <w:bottom w:val="none" w:sz="0" w:space="0" w:color="auto"/>
        <w:right w:val="none" w:sz="0" w:space="0" w:color="auto"/>
      </w:divBdr>
    </w:div>
    <w:div w:id="1236209820">
      <w:bodyDiv w:val="1"/>
      <w:marLeft w:val="0"/>
      <w:marRight w:val="0"/>
      <w:marTop w:val="0"/>
      <w:marBottom w:val="0"/>
      <w:divBdr>
        <w:top w:val="none" w:sz="0" w:space="0" w:color="auto"/>
        <w:left w:val="none" w:sz="0" w:space="0" w:color="auto"/>
        <w:bottom w:val="none" w:sz="0" w:space="0" w:color="auto"/>
        <w:right w:val="none" w:sz="0" w:space="0" w:color="auto"/>
      </w:divBdr>
      <w:divsChild>
        <w:div w:id="424032864">
          <w:marLeft w:val="547"/>
          <w:marRight w:val="0"/>
          <w:marTop w:val="60"/>
          <w:marBottom w:val="0"/>
          <w:divBdr>
            <w:top w:val="none" w:sz="0" w:space="0" w:color="auto"/>
            <w:left w:val="none" w:sz="0" w:space="0" w:color="auto"/>
            <w:bottom w:val="none" w:sz="0" w:space="0" w:color="auto"/>
            <w:right w:val="none" w:sz="0" w:space="0" w:color="auto"/>
          </w:divBdr>
        </w:div>
        <w:div w:id="957026650">
          <w:marLeft w:val="979"/>
          <w:marRight w:val="0"/>
          <w:marTop w:val="120"/>
          <w:marBottom w:val="0"/>
          <w:divBdr>
            <w:top w:val="none" w:sz="0" w:space="0" w:color="auto"/>
            <w:left w:val="none" w:sz="0" w:space="0" w:color="auto"/>
            <w:bottom w:val="none" w:sz="0" w:space="0" w:color="auto"/>
            <w:right w:val="none" w:sz="0" w:space="0" w:color="auto"/>
          </w:divBdr>
        </w:div>
      </w:divsChild>
    </w:div>
    <w:div w:id="1238133839">
      <w:bodyDiv w:val="1"/>
      <w:marLeft w:val="0"/>
      <w:marRight w:val="0"/>
      <w:marTop w:val="0"/>
      <w:marBottom w:val="0"/>
      <w:divBdr>
        <w:top w:val="none" w:sz="0" w:space="0" w:color="auto"/>
        <w:left w:val="none" w:sz="0" w:space="0" w:color="auto"/>
        <w:bottom w:val="none" w:sz="0" w:space="0" w:color="auto"/>
        <w:right w:val="none" w:sz="0" w:space="0" w:color="auto"/>
      </w:divBdr>
    </w:div>
    <w:div w:id="1291857449">
      <w:bodyDiv w:val="1"/>
      <w:marLeft w:val="0"/>
      <w:marRight w:val="0"/>
      <w:marTop w:val="0"/>
      <w:marBottom w:val="0"/>
      <w:divBdr>
        <w:top w:val="none" w:sz="0" w:space="0" w:color="auto"/>
        <w:left w:val="none" w:sz="0" w:space="0" w:color="auto"/>
        <w:bottom w:val="none" w:sz="0" w:space="0" w:color="auto"/>
        <w:right w:val="none" w:sz="0" w:space="0" w:color="auto"/>
      </w:divBdr>
    </w:div>
    <w:div w:id="1313484607">
      <w:bodyDiv w:val="1"/>
      <w:marLeft w:val="0"/>
      <w:marRight w:val="0"/>
      <w:marTop w:val="0"/>
      <w:marBottom w:val="0"/>
      <w:divBdr>
        <w:top w:val="none" w:sz="0" w:space="0" w:color="auto"/>
        <w:left w:val="none" w:sz="0" w:space="0" w:color="auto"/>
        <w:bottom w:val="none" w:sz="0" w:space="0" w:color="auto"/>
        <w:right w:val="none" w:sz="0" w:space="0" w:color="auto"/>
      </w:divBdr>
      <w:divsChild>
        <w:div w:id="1445610677">
          <w:marLeft w:val="1123"/>
          <w:marRight w:val="0"/>
          <w:marTop w:val="60"/>
          <w:marBottom w:val="0"/>
          <w:divBdr>
            <w:top w:val="none" w:sz="0" w:space="0" w:color="auto"/>
            <w:left w:val="none" w:sz="0" w:space="0" w:color="auto"/>
            <w:bottom w:val="none" w:sz="0" w:space="0" w:color="auto"/>
            <w:right w:val="none" w:sz="0" w:space="0" w:color="auto"/>
          </w:divBdr>
        </w:div>
        <w:div w:id="43260842">
          <w:marLeft w:val="1699"/>
          <w:marRight w:val="0"/>
          <w:marTop w:val="60"/>
          <w:marBottom w:val="0"/>
          <w:divBdr>
            <w:top w:val="none" w:sz="0" w:space="0" w:color="auto"/>
            <w:left w:val="none" w:sz="0" w:space="0" w:color="auto"/>
            <w:bottom w:val="none" w:sz="0" w:space="0" w:color="auto"/>
            <w:right w:val="none" w:sz="0" w:space="0" w:color="auto"/>
          </w:divBdr>
        </w:div>
      </w:divsChild>
    </w:div>
    <w:div w:id="1343584968">
      <w:bodyDiv w:val="1"/>
      <w:marLeft w:val="0"/>
      <w:marRight w:val="0"/>
      <w:marTop w:val="0"/>
      <w:marBottom w:val="0"/>
      <w:divBdr>
        <w:top w:val="none" w:sz="0" w:space="0" w:color="auto"/>
        <w:left w:val="none" w:sz="0" w:space="0" w:color="auto"/>
        <w:bottom w:val="none" w:sz="0" w:space="0" w:color="auto"/>
        <w:right w:val="none" w:sz="0" w:space="0" w:color="auto"/>
      </w:divBdr>
    </w:div>
    <w:div w:id="1363705419">
      <w:bodyDiv w:val="1"/>
      <w:marLeft w:val="0"/>
      <w:marRight w:val="0"/>
      <w:marTop w:val="0"/>
      <w:marBottom w:val="0"/>
      <w:divBdr>
        <w:top w:val="none" w:sz="0" w:space="0" w:color="auto"/>
        <w:left w:val="none" w:sz="0" w:space="0" w:color="auto"/>
        <w:bottom w:val="none" w:sz="0" w:space="0" w:color="auto"/>
        <w:right w:val="none" w:sz="0" w:space="0" w:color="auto"/>
      </w:divBdr>
    </w:div>
    <w:div w:id="1416439306">
      <w:bodyDiv w:val="1"/>
      <w:marLeft w:val="0"/>
      <w:marRight w:val="0"/>
      <w:marTop w:val="0"/>
      <w:marBottom w:val="0"/>
      <w:divBdr>
        <w:top w:val="none" w:sz="0" w:space="0" w:color="auto"/>
        <w:left w:val="none" w:sz="0" w:space="0" w:color="auto"/>
        <w:bottom w:val="none" w:sz="0" w:space="0" w:color="auto"/>
        <w:right w:val="none" w:sz="0" w:space="0" w:color="auto"/>
      </w:divBdr>
    </w:div>
    <w:div w:id="1476753627">
      <w:bodyDiv w:val="1"/>
      <w:marLeft w:val="0"/>
      <w:marRight w:val="0"/>
      <w:marTop w:val="0"/>
      <w:marBottom w:val="0"/>
      <w:divBdr>
        <w:top w:val="none" w:sz="0" w:space="0" w:color="auto"/>
        <w:left w:val="none" w:sz="0" w:space="0" w:color="auto"/>
        <w:bottom w:val="none" w:sz="0" w:space="0" w:color="auto"/>
        <w:right w:val="none" w:sz="0" w:space="0" w:color="auto"/>
      </w:divBdr>
    </w:div>
    <w:div w:id="1536231088">
      <w:bodyDiv w:val="1"/>
      <w:marLeft w:val="0"/>
      <w:marRight w:val="0"/>
      <w:marTop w:val="0"/>
      <w:marBottom w:val="0"/>
      <w:divBdr>
        <w:top w:val="none" w:sz="0" w:space="0" w:color="auto"/>
        <w:left w:val="none" w:sz="0" w:space="0" w:color="auto"/>
        <w:bottom w:val="none" w:sz="0" w:space="0" w:color="auto"/>
        <w:right w:val="none" w:sz="0" w:space="0" w:color="auto"/>
      </w:divBdr>
    </w:div>
    <w:div w:id="1545675274">
      <w:bodyDiv w:val="1"/>
      <w:marLeft w:val="0"/>
      <w:marRight w:val="0"/>
      <w:marTop w:val="0"/>
      <w:marBottom w:val="0"/>
      <w:divBdr>
        <w:top w:val="none" w:sz="0" w:space="0" w:color="auto"/>
        <w:left w:val="none" w:sz="0" w:space="0" w:color="auto"/>
        <w:bottom w:val="none" w:sz="0" w:space="0" w:color="auto"/>
        <w:right w:val="none" w:sz="0" w:space="0" w:color="auto"/>
      </w:divBdr>
    </w:div>
    <w:div w:id="1586190352">
      <w:bodyDiv w:val="1"/>
      <w:marLeft w:val="0"/>
      <w:marRight w:val="0"/>
      <w:marTop w:val="0"/>
      <w:marBottom w:val="0"/>
      <w:divBdr>
        <w:top w:val="none" w:sz="0" w:space="0" w:color="auto"/>
        <w:left w:val="none" w:sz="0" w:space="0" w:color="auto"/>
        <w:bottom w:val="none" w:sz="0" w:space="0" w:color="auto"/>
        <w:right w:val="none" w:sz="0" w:space="0" w:color="auto"/>
      </w:divBdr>
    </w:div>
    <w:div w:id="1627931399">
      <w:bodyDiv w:val="1"/>
      <w:marLeft w:val="0"/>
      <w:marRight w:val="0"/>
      <w:marTop w:val="0"/>
      <w:marBottom w:val="0"/>
      <w:divBdr>
        <w:top w:val="none" w:sz="0" w:space="0" w:color="auto"/>
        <w:left w:val="none" w:sz="0" w:space="0" w:color="auto"/>
        <w:bottom w:val="none" w:sz="0" w:space="0" w:color="auto"/>
        <w:right w:val="none" w:sz="0" w:space="0" w:color="auto"/>
      </w:divBdr>
    </w:div>
    <w:div w:id="1630165512">
      <w:bodyDiv w:val="1"/>
      <w:marLeft w:val="0"/>
      <w:marRight w:val="0"/>
      <w:marTop w:val="0"/>
      <w:marBottom w:val="0"/>
      <w:divBdr>
        <w:top w:val="none" w:sz="0" w:space="0" w:color="auto"/>
        <w:left w:val="none" w:sz="0" w:space="0" w:color="auto"/>
        <w:bottom w:val="none" w:sz="0" w:space="0" w:color="auto"/>
        <w:right w:val="none" w:sz="0" w:space="0" w:color="auto"/>
      </w:divBdr>
    </w:div>
    <w:div w:id="1652520485">
      <w:bodyDiv w:val="1"/>
      <w:marLeft w:val="0"/>
      <w:marRight w:val="0"/>
      <w:marTop w:val="0"/>
      <w:marBottom w:val="0"/>
      <w:divBdr>
        <w:top w:val="none" w:sz="0" w:space="0" w:color="auto"/>
        <w:left w:val="none" w:sz="0" w:space="0" w:color="auto"/>
        <w:bottom w:val="none" w:sz="0" w:space="0" w:color="auto"/>
        <w:right w:val="none" w:sz="0" w:space="0" w:color="auto"/>
      </w:divBdr>
    </w:div>
    <w:div w:id="1661498444">
      <w:bodyDiv w:val="1"/>
      <w:marLeft w:val="0"/>
      <w:marRight w:val="0"/>
      <w:marTop w:val="0"/>
      <w:marBottom w:val="0"/>
      <w:divBdr>
        <w:top w:val="none" w:sz="0" w:space="0" w:color="auto"/>
        <w:left w:val="none" w:sz="0" w:space="0" w:color="auto"/>
        <w:bottom w:val="none" w:sz="0" w:space="0" w:color="auto"/>
        <w:right w:val="none" w:sz="0" w:space="0" w:color="auto"/>
      </w:divBdr>
    </w:div>
    <w:div w:id="1736465866">
      <w:bodyDiv w:val="1"/>
      <w:marLeft w:val="0"/>
      <w:marRight w:val="0"/>
      <w:marTop w:val="0"/>
      <w:marBottom w:val="0"/>
      <w:divBdr>
        <w:top w:val="none" w:sz="0" w:space="0" w:color="auto"/>
        <w:left w:val="none" w:sz="0" w:space="0" w:color="auto"/>
        <w:bottom w:val="none" w:sz="0" w:space="0" w:color="auto"/>
        <w:right w:val="none" w:sz="0" w:space="0" w:color="auto"/>
      </w:divBdr>
      <w:divsChild>
        <w:div w:id="1581718384">
          <w:marLeft w:val="1080"/>
          <w:marRight w:val="0"/>
          <w:marTop w:val="120"/>
          <w:marBottom w:val="0"/>
          <w:divBdr>
            <w:top w:val="none" w:sz="0" w:space="0" w:color="auto"/>
            <w:left w:val="none" w:sz="0" w:space="0" w:color="auto"/>
            <w:bottom w:val="none" w:sz="0" w:space="0" w:color="auto"/>
            <w:right w:val="none" w:sz="0" w:space="0" w:color="auto"/>
          </w:divBdr>
        </w:div>
        <w:div w:id="717245738">
          <w:marLeft w:val="1800"/>
          <w:marRight w:val="0"/>
          <w:marTop w:val="120"/>
          <w:marBottom w:val="0"/>
          <w:divBdr>
            <w:top w:val="none" w:sz="0" w:space="0" w:color="auto"/>
            <w:left w:val="none" w:sz="0" w:space="0" w:color="auto"/>
            <w:bottom w:val="none" w:sz="0" w:space="0" w:color="auto"/>
            <w:right w:val="none" w:sz="0" w:space="0" w:color="auto"/>
          </w:divBdr>
        </w:div>
      </w:divsChild>
    </w:div>
    <w:div w:id="1756584748">
      <w:bodyDiv w:val="1"/>
      <w:marLeft w:val="0"/>
      <w:marRight w:val="0"/>
      <w:marTop w:val="0"/>
      <w:marBottom w:val="0"/>
      <w:divBdr>
        <w:top w:val="none" w:sz="0" w:space="0" w:color="auto"/>
        <w:left w:val="none" w:sz="0" w:space="0" w:color="auto"/>
        <w:bottom w:val="none" w:sz="0" w:space="0" w:color="auto"/>
        <w:right w:val="none" w:sz="0" w:space="0" w:color="auto"/>
      </w:divBdr>
      <w:divsChild>
        <w:div w:id="1537616689">
          <w:marLeft w:val="1080"/>
          <w:marRight w:val="0"/>
          <w:marTop w:val="120"/>
          <w:marBottom w:val="0"/>
          <w:divBdr>
            <w:top w:val="none" w:sz="0" w:space="0" w:color="auto"/>
            <w:left w:val="none" w:sz="0" w:space="0" w:color="auto"/>
            <w:bottom w:val="none" w:sz="0" w:space="0" w:color="auto"/>
            <w:right w:val="none" w:sz="0" w:space="0" w:color="auto"/>
          </w:divBdr>
        </w:div>
        <w:div w:id="1126893115">
          <w:marLeft w:val="1800"/>
          <w:marRight w:val="0"/>
          <w:marTop w:val="120"/>
          <w:marBottom w:val="0"/>
          <w:divBdr>
            <w:top w:val="none" w:sz="0" w:space="0" w:color="auto"/>
            <w:left w:val="none" w:sz="0" w:space="0" w:color="auto"/>
            <w:bottom w:val="none" w:sz="0" w:space="0" w:color="auto"/>
            <w:right w:val="none" w:sz="0" w:space="0" w:color="auto"/>
          </w:divBdr>
        </w:div>
        <w:div w:id="1543324796">
          <w:marLeft w:val="1800"/>
          <w:marRight w:val="0"/>
          <w:marTop w:val="120"/>
          <w:marBottom w:val="0"/>
          <w:divBdr>
            <w:top w:val="none" w:sz="0" w:space="0" w:color="auto"/>
            <w:left w:val="none" w:sz="0" w:space="0" w:color="auto"/>
            <w:bottom w:val="none" w:sz="0" w:space="0" w:color="auto"/>
            <w:right w:val="none" w:sz="0" w:space="0" w:color="auto"/>
          </w:divBdr>
        </w:div>
      </w:divsChild>
    </w:div>
    <w:div w:id="1787046246">
      <w:bodyDiv w:val="1"/>
      <w:marLeft w:val="0"/>
      <w:marRight w:val="0"/>
      <w:marTop w:val="0"/>
      <w:marBottom w:val="0"/>
      <w:divBdr>
        <w:top w:val="none" w:sz="0" w:space="0" w:color="auto"/>
        <w:left w:val="none" w:sz="0" w:space="0" w:color="auto"/>
        <w:bottom w:val="none" w:sz="0" w:space="0" w:color="auto"/>
        <w:right w:val="none" w:sz="0" w:space="0" w:color="auto"/>
      </w:divBdr>
    </w:div>
    <w:div w:id="1824882241">
      <w:bodyDiv w:val="1"/>
      <w:marLeft w:val="0"/>
      <w:marRight w:val="0"/>
      <w:marTop w:val="0"/>
      <w:marBottom w:val="0"/>
      <w:divBdr>
        <w:top w:val="none" w:sz="0" w:space="0" w:color="auto"/>
        <w:left w:val="none" w:sz="0" w:space="0" w:color="auto"/>
        <w:bottom w:val="none" w:sz="0" w:space="0" w:color="auto"/>
        <w:right w:val="none" w:sz="0" w:space="0" w:color="auto"/>
      </w:divBdr>
    </w:div>
    <w:div w:id="1832257018">
      <w:bodyDiv w:val="1"/>
      <w:marLeft w:val="0"/>
      <w:marRight w:val="0"/>
      <w:marTop w:val="0"/>
      <w:marBottom w:val="0"/>
      <w:divBdr>
        <w:top w:val="none" w:sz="0" w:space="0" w:color="auto"/>
        <w:left w:val="none" w:sz="0" w:space="0" w:color="auto"/>
        <w:bottom w:val="none" w:sz="0" w:space="0" w:color="auto"/>
        <w:right w:val="none" w:sz="0" w:space="0" w:color="auto"/>
      </w:divBdr>
    </w:div>
    <w:div w:id="1835493121">
      <w:bodyDiv w:val="1"/>
      <w:marLeft w:val="0"/>
      <w:marRight w:val="0"/>
      <w:marTop w:val="0"/>
      <w:marBottom w:val="0"/>
      <w:divBdr>
        <w:top w:val="none" w:sz="0" w:space="0" w:color="auto"/>
        <w:left w:val="none" w:sz="0" w:space="0" w:color="auto"/>
        <w:bottom w:val="none" w:sz="0" w:space="0" w:color="auto"/>
        <w:right w:val="none" w:sz="0" w:space="0" w:color="auto"/>
      </w:divBdr>
    </w:div>
    <w:div w:id="1886913119">
      <w:bodyDiv w:val="1"/>
      <w:marLeft w:val="0"/>
      <w:marRight w:val="0"/>
      <w:marTop w:val="0"/>
      <w:marBottom w:val="0"/>
      <w:divBdr>
        <w:top w:val="none" w:sz="0" w:space="0" w:color="auto"/>
        <w:left w:val="none" w:sz="0" w:space="0" w:color="auto"/>
        <w:bottom w:val="none" w:sz="0" w:space="0" w:color="auto"/>
        <w:right w:val="none" w:sz="0" w:space="0" w:color="auto"/>
      </w:divBdr>
    </w:div>
    <w:div w:id="1932199240">
      <w:bodyDiv w:val="1"/>
      <w:marLeft w:val="0"/>
      <w:marRight w:val="0"/>
      <w:marTop w:val="0"/>
      <w:marBottom w:val="0"/>
      <w:divBdr>
        <w:top w:val="none" w:sz="0" w:space="0" w:color="auto"/>
        <w:left w:val="none" w:sz="0" w:space="0" w:color="auto"/>
        <w:bottom w:val="none" w:sz="0" w:space="0" w:color="auto"/>
        <w:right w:val="none" w:sz="0" w:space="0" w:color="auto"/>
      </w:divBdr>
    </w:div>
    <w:div w:id="1966616737">
      <w:bodyDiv w:val="1"/>
      <w:marLeft w:val="0"/>
      <w:marRight w:val="0"/>
      <w:marTop w:val="0"/>
      <w:marBottom w:val="0"/>
      <w:divBdr>
        <w:top w:val="none" w:sz="0" w:space="0" w:color="auto"/>
        <w:left w:val="none" w:sz="0" w:space="0" w:color="auto"/>
        <w:bottom w:val="none" w:sz="0" w:space="0" w:color="auto"/>
        <w:right w:val="none" w:sz="0" w:space="0" w:color="auto"/>
      </w:divBdr>
    </w:div>
    <w:div w:id="1970166469">
      <w:bodyDiv w:val="1"/>
      <w:marLeft w:val="0"/>
      <w:marRight w:val="0"/>
      <w:marTop w:val="0"/>
      <w:marBottom w:val="0"/>
      <w:divBdr>
        <w:top w:val="none" w:sz="0" w:space="0" w:color="auto"/>
        <w:left w:val="none" w:sz="0" w:space="0" w:color="auto"/>
        <w:bottom w:val="none" w:sz="0" w:space="0" w:color="auto"/>
        <w:right w:val="none" w:sz="0" w:space="0" w:color="auto"/>
      </w:divBdr>
    </w:div>
    <w:div w:id="1997614102">
      <w:bodyDiv w:val="1"/>
      <w:marLeft w:val="0"/>
      <w:marRight w:val="0"/>
      <w:marTop w:val="0"/>
      <w:marBottom w:val="0"/>
      <w:divBdr>
        <w:top w:val="none" w:sz="0" w:space="0" w:color="auto"/>
        <w:left w:val="none" w:sz="0" w:space="0" w:color="auto"/>
        <w:bottom w:val="none" w:sz="0" w:space="0" w:color="auto"/>
        <w:right w:val="none" w:sz="0" w:space="0" w:color="auto"/>
      </w:divBdr>
      <w:divsChild>
        <w:div w:id="1908493132">
          <w:marLeft w:val="1123"/>
          <w:marRight w:val="0"/>
          <w:marTop w:val="60"/>
          <w:marBottom w:val="0"/>
          <w:divBdr>
            <w:top w:val="none" w:sz="0" w:space="0" w:color="auto"/>
            <w:left w:val="none" w:sz="0" w:space="0" w:color="auto"/>
            <w:bottom w:val="none" w:sz="0" w:space="0" w:color="auto"/>
            <w:right w:val="none" w:sz="0" w:space="0" w:color="auto"/>
          </w:divBdr>
        </w:div>
        <w:div w:id="139348665">
          <w:marLeft w:val="1123"/>
          <w:marRight w:val="0"/>
          <w:marTop w:val="60"/>
          <w:marBottom w:val="0"/>
          <w:divBdr>
            <w:top w:val="none" w:sz="0" w:space="0" w:color="auto"/>
            <w:left w:val="none" w:sz="0" w:space="0" w:color="auto"/>
            <w:bottom w:val="none" w:sz="0" w:space="0" w:color="auto"/>
            <w:right w:val="none" w:sz="0" w:space="0" w:color="auto"/>
          </w:divBdr>
        </w:div>
        <w:div w:id="772478437">
          <w:marLeft w:val="1123"/>
          <w:marRight w:val="0"/>
          <w:marTop w:val="60"/>
          <w:marBottom w:val="0"/>
          <w:divBdr>
            <w:top w:val="none" w:sz="0" w:space="0" w:color="auto"/>
            <w:left w:val="none" w:sz="0" w:space="0" w:color="auto"/>
            <w:bottom w:val="none" w:sz="0" w:space="0" w:color="auto"/>
            <w:right w:val="none" w:sz="0" w:space="0" w:color="auto"/>
          </w:divBdr>
        </w:div>
      </w:divsChild>
    </w:div>
    <w:div w:id="2005012945">
      <w:bodyDiv w:val="1"/>
      <w:marLeft w:val="0"/>
      <w:marRight w:val="0"/>
      <w:marTop w:val="0"/>
      <w:marBottom w:val="0"/>
      <w:divBdr>
        <w:top w:val="none" w:sz="0" w:space="0" w:color="auto"/>
        <w:left w:val="none" w:sz="0" w:space="0" w:color="auto"/>
        <w:bottom w:val="none" w:sz="0" w:space="0" w:color="auto"/>
        <w:right w:val="none" w:sz="0" w:space="0" w:color="auto"/>
      </w:divBdr>
      <w:divsChild>
        <w:div w:id="567543254">
          <w:marLeft w:val="1166"/>
          <w:marRight w:val="0"/>
          <w:marTop w:val="0"/>
          <w:marBottom w:val="100"/>
          <w:divBdr>
            <w:top w:val="none" w:sz="0" w:space="0" w:color="auto"/>
            <w:left w:val="none" w:sz="0" w:space="0" w:color="auto"/>
            <w:bottom w:val="none" w:sz="0" w:space="0" w:color="auto"/>
            <w:right w:val="none" w:sz="0" w:space="0" w:color="auto"/>
          </w:divBdr>
        </w:div>
      </w:divsChild>
    </w:div>
    <w:div w:id="2006471674">
      <w:bodyDiv w:val="1"/>
      <w:marLeft w:val="0"/>
      <w:marRight w:val="0"/>
      <w:marTop w:val="0"/>
      <w:marBottom w:val="0"/>
      <w:divBdr>
        <w:top w:val="none" w:sz="0" w:space="0" w:color="auto"/>
        <w:left w:val="none" w:sz="0" w:space="0" w:color="auto"/>
        <w:bottom w:val="none" w:sz="0" w:space="0" w:color="auto"/>
        <w:right w:val="none" w:sz="0" w:space="0" w:color="auto"/>
      </w:divBdr>
    </w:div>
    <w:div w:id="2015762088">
      <w:bodyDiv w:val="1"/>
      <w:marLeft w:val="0"/>
      <w:marRight w:val="0"/>
      <w:marTop w:val="0"/>
      <w:marBottom w:val="0"/>
      <w:divBdr>
        <w:top w:val="none" w:sz="0" w:space="0" w:color="auto"/>
        <w:left w:val="none" w:sz="0" w:space="0" w:color="auto"/>
        <w:bottom w:val="none" w:sz="0" w:space="0" w:color="auto"/>
        <w:right w:val="none" w:sz="0" w:space="0" w:color="auto"/>
      </w:divBdr>
    </w:div>
    <w:div w:id="2044598593">
      <w:bodyDiv w:val="1"/>
      <w:marLeft w:val="0"/>
      <w:marRight w:val="0"/>
      <w:marTop w:val="0"/>
      <w:marBottom w:val="0"/>
      <w:divBdr>
        <w:top w:val="none" w:sz="0" w:space="0" w:color="auto"/>
        <w:left w:val="none" w:sz="0" w:space="0" w:color="auto"/>
        <w:bottom w:val="none" w:sz="0" w:space="0" w:color="auto"/>
        <w:right w:val="none" w:sz="0" w:space="0" w:color="auto"/>
      </w:divBdr>
    </w:div>
    <w:div w:id="2145196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PowerPoint_Presentation.pptx"/></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4E650A-DDF7-41A0-AC10-67C7BDE58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645</Words>
  <Characters>4067</Characters>
  <Application>Microsoft Office Word</Application>
  <DocSecurity>0</DocSecurity>
  <Lines>33</Lines>
  <Paragraphs>9</Paragraphs>
  <ScaleCrop>false</ScaleCrop>
  <HeadingPairs>
    <vt:vector size="6" baseType="variant">
      <vt:variant>
        <vt:lpstr>Titel</vt:lpstr>
      </vt:variant>
      <vt:variant>
        <vt:i4>1</vt:i4>
      </vt:variant>
      <vt:variant>
        <vt:lpstr>Title</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4703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Axel Klatt</dc:creator>
  <cp:keywords/>
  <dc:description/>
  <cp:lastModifiedBy>RP-252470</cp:lastModifiedBy>
  <cp:revision>16</cp:revision>
  <dcterms:created xsi:type="dcterms:W3CDTF">2025-09-10T09:26:00Z</dcterms:created>
  <dcterms:modified xsi:type="dcterms:W3CDTF">2025-09-10T16:17:00Z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4d2f777e-4347-4fc6-823a-b44ab313546a_Enabled">
    <vt:lpwstr>true</vt:lpwstr>
  </property>
  <property fmtid="{D5CDD505-2E9C-101B-9397-08002B2CF9AE}" pid="4" name="MSIP_Label_4d2f777e-4347-4fc6-823a-b44ab313546a_SetDate">
    <vt:lpwstr>2025-03-03T09:16:54Z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2f643cad-951e-4dc2-a11e-52fce96b2490</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ies>
</file>